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B5C823B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BB6D94">
        <w:rPr>
          <w:rFonts w:ascii="Microsoft YaHei UI Light" w:eastAsia="Microsoft YaHei UI Light" w:hAnsi="Microsoft YaHei UI Light"/>
          <w:b/>
        </w:rPr>
        <w:t>80</w:t>
      </w:r>
    </w:p>
    <w:p w14:paraId="2445432F" w14:textId="6711AAB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BB6D94">
        <w:rPr>
          <w:rFonts w:ascii="Microsoft YaHei UI Light" w:eastAsia="Microsoft YaHei UI Light" w:hAnsi="Microsoft YaHei UI Light"/>
          <w:b/>
          <w:sz w:val="18"/>
          <w:szCs w:val="18"/>
        </w:rPr>
        <w:t>12.5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BB6D94">
        <w:rPr>
          <w:rFonts w:ascii="Microsoft YaHei UI Light" w:eastAsia="Microsoft YaHei UI Light" w:hAnsi="Microsoft YaHei UI Light"/>
          <w:b/>
          <w:sz w:val="18"/>
          <w:szCs w:val="18"/>
        </w:rPr>
        <w:t>82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6C99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BB6D94">
        <w:rPr>
          <w:rFonts w:ascii="Microsoft YaHei UI Light" w:eastAsia="Microsoft YaHei UI Light" w:hAnsi="Microsoft YaHei UI Light"/>
          <w:b/>
          <w:sz w:val="18"/>
          <w:szCs w:val="18"/>
        </w:rPr>
        <w:t>68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48C901F5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Kann als Ersatz für einen 250 W HQL- oder einen 150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6440B46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10.</w:t>
      </w:r>
      <w:r w:rsidR="000627B8">
        <w:rPr>
          <w:rFonts w:ascii="Microsoft YaHei UI Light" w:eastAsia="Microsoft YaHei UI Light" w:hAnsi="Microsoft YaHei UI Light" w:cs="Arial"/>
          <w:sz w:val="18"/>
          <w:szCs w:val="18"/>
        </w:rPr>
        <w:t>722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D52554A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7E87">
        <w:rPr>
          <w:rFonts w:ascii="Microsoft YaHei UI Light" w:eastAsia="Microsoft YaHei UI Light" w:hAnsi="Microsoft YaHei UI Light" w:cs="Arial"/>
          <w:sz w:val="18"/>
          <w:szCs w:val="18"/>
        </w:rPr>
        <w:t>36</w:t>
      </w:r>
    </w:p>
    <w:p w14:paraId="354DC47D" w14:textId="77777777" w:rsidR="00960166" w:rsidRPr="00802699" w:rsidRDefault="0096016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7D3D03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B3533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0F172F6A" w14:textId="0E4642B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82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587B232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12.5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0489F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B353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7284D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53395A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98AE22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72B0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AADD85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268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4C1333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36A9">
        <w:rPr>
          <w:rFonts w:ascii="Microsoft YaHei UI Light" w:eastAsia="Microsoft YaHei UI Light" w:hAnsi="Microsoft YaHei UI Light" w:cs="Arial"/>
          <w:sz w:val="18"/>
          <w:szCs w:val="18"/>
        </w:rPr>
        <w:t>5,9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7C76CBE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2836A9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0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2836A9">
        <w:rPr>
          <w:rFonts w:ascii="Microsoft YaHei UI Light" w:eastAsia="Microsoft YaHei UI Light" w:hAnsi="Microsoft YaHei UI Light" w:cs="Arial"/>
          <w:bCs/>
          <w:sz w:val="18"/>
          <w:szCs w:val="18"/>
        </w:rPr>
        <w:t>080055</w:t>
      </w:r>
    </w:p>
    <w:p w14:paraId="11E75652" w14:textId="67FA31BB" w:rsidR="003F6DEB" w:rsidRDefault="002836A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080056</w:t>
      </w:r>
    </w:p>
    <w:p w14:paraId="7F8A788A" w14:textId="3B7B0942" w:rsidR="003F6DEB" w:rsidRDefault="002836A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080057</w:t>
      </w:r>
    </w:p>
    <w:p w14:paraId="6A8E4E37" w14:textId="3CD9026F" w:rsidR="003F6DEB" w:rsidRDefault="002836A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080058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C55B5BC" w:rsidR="00C81175" w:rsidRDefault="00CB353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27B8"/>
    <w:rsid w:val="000804FB"/>
    <w:rsid w:val="00141562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72B0D"/>
    <w:rsid w:val="003F6DEB"/>
    <w:rsid w:val="00413939"/>
    <w:rsid w:val="00434F8F"/>
    <w:rsid w:val="0053395A"/>
    <w:rsid w:val="00581310"/>
    <w:rsid w:val="005A053C"/>
    <w:rsid w:val="005B2896"/>
    <w:rsid w:val="005C6C99"/>
    <w:rsid w:val="006514E8"/>
    <w:rsid w:val="00676685"/>
    <w:rsid w:val="00682A9B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960166"/>
    <w:rsid w:val="00992733"/>
    <w:rsid w:val="009A6E1F"/>
    <w:rsid w:val="00AC163B"/>
    <w:rsid w:val="00AD668A"/>
    <w:rsid w:val="00B744DA"/>
    <w:rsid w:val="00BB6D94"/>
    <w:rsid w:val="00BE5A86"/>
    <w:rsid w:val="00C13E9E"/>
    <w:rsid w:val="00C32656"/>
    <w:rsid w:val="00C81175"/>
    <w:rsid w:val="00C87E87"/>
    <w:rsid w:val="00CA408D"/>
    <w:rsid w:val="00CB3533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42</cp:revision>
  <dcterms:created xsi:type="dcterms:W3CDTF">2020-05-29T06:52:00Z</dcterms:created>
  <dcterms:modified xsi:type="dcterms:W3CDTF">2020-08-18T08:34:00Z</dcterms:modified>
</cp:coreProperties>
</file>