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2B71A" w14:textId="67D4FE11" w:rsidR="00287D96" w:rsidRPr="009E264C" w:rsidRDefault="007B6644" w:rsidP="009E264C">
      <w:pPr>
        <w:jc w:val="center"/>
        <w:rPr>
          <w:rFonts w:ascii="Microsoft YaHei UI Light" w:eastAsia="Microsoft YaHei UI Light" w:hAnsi="Microsoft YaHei UI Light"/>
          <w:b/>
        </w:rPr>
      </w:pPr>
      <w:r>
        <w:rPr>
          <w:rFonts w:ascii="Microsoft YaHei UI Light" w:eastAsia="Microsoft YaHei UI Light" w:hAnsi="Microsoft YaHei UI Light"/>
          <w:b/>
          <w:u w:val="single"/>
        </w:rPr>
        <w:t>IndustryLUX TUBOLA</w:t>
      </w:r>
      <w:r w:rsidR="00287D96" w:rsidRPr="00802699">
        <w:rPr>
          <w:rFonts w:ascii="Microsoft YaHei UI Light" w:eastAsia="Microsoft YaHei UI Light" w:hAnsi="Microsoft YaHei UI Light"/>
          <w:b/>
          <w:u w:val="single"/>
        </w:rPr>
        <w:br/>
      </w:r>
      <w:r w:rsidR="00334437">
        <w:rPr>
          <w:rFonts w:ascii="Microsoft YaHei UI Light" w:eastAsia="Microsoft YaHei UI Light" w:hAnsi="Microsoft YaHei UI Light"/>
          <w:b/>
        </w:rPr>
        <w:t>W</w:t>
      </w:r>
      <w:r w:rsidRPr="007B6644">
        <w:rPr>
          <w:rFonts w:ascii="Microsoft YaHei UI Light" w:eastAsia="Microsoft YaHei UI Light" w:hAnsi="Microsoft YaHei UI Light"/>
          <w:b/>
        </w:rPr>
        <w:t>³</w:t>
      </w:r>
    </w:p>
    <w:p w14:paraId="2445432F" w14:textId="2E6C6FD4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LED-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Feuchtraumleuchte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334437">
        <w:rPr>
          <w:rFonts w:ascii="Microsoft YaHei UI Light" w:eastAsia="Microsoft YaHei UI Light" w:hAnsi="Microsoft YaHei UI Light"/>
          <w:b/>
          <w:sz w:val="18"/>
          <w:szCs w:val="18"/>
        </w:rPr>
        <w:t>4.2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334437">
        <w:rPr>
          <w:rFonts w:ascii="Microsoft YaHei UI Light" w:eastAsia="Microsoft YaHei UI Light" w:hAnsi="Microsoft YaHei UI Light"/>
          <w:b/>
          <w:sz w:val="18"/>
          <w:szCs w:val="18"/>
        </w:rPr>
        <w:t>30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/>
          <w:b/>
          <w:sz w:val="18"/>
          <w:szCs w:val="18"/>
        </w:rPr>
        <w:t>.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>500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</w:p>
    <w:p w14:paraId="047F074B" w14:textId="47696C61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LED-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Feuchtraumleuchte</w:t>
      </w:r>
      <w:r w:rsidR="00EF096F">
        <w:rPr>
          <w:rFonts w:ascii="Microsoft YaHei UI Light" w:eastAsia="Microsoft YaHei UI Light" w:hAnsi="Microsoft YaHei UI Light" w:cs="Arial"/>
          <w:sz w:val="18"/>
          <w:szCs w:val="18"/>
        </w:rPr>
        <w:t xml:space="preserve"> mit Durchgangsverdrahtung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 für den Innen- und Außenbereich.</w:t>
      </w:r>
    </w:p>
    <w:p w14:paraId="184788C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Einfache, schnelle Montage an Wand oder Decke dank beiliegenden Befestigungsklemmen mit Schnellverschluss.</w:t>
      </w:r>
    </w:p>
    <w:p w14:paraId="0B56636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Befestigung über die komplette Leuchtenlänge möglich. Vorhandene Bohrlöcher können zur Montage verwendet werden.</w:t>
      </w:r>
    </w:p>
    <w:p w14:paraId="0C2F3F1B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0B94B180" w14:textId="29DB68A4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Hohe Effizienz von </w:t>
      </w:r>
      <w:r w:rsidR="00334437">
        <w:rPr>
          <w:rFonts w:ascii="Microsoft YaHei UI Light" w:eastAsia="Microsoft YaHei UI Light" w:hAnsi="Microsoft YaHei UI Light" w:cs="Arial"/>
          <w:sz w:val="18"/>
          <w:szCs w:val="18"/>
        </w:rPr>
        <w:t>140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 lm/W.</w:t>
      </w:r>
    </w:p>
    <w:p w14:paraId="626A21F0" w14:textId="67B79613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Die Lichtfarbe kann über einen DIP-Schalter eingestellt werden (</w:t>
      </w:r>
      <w:r w:rsidR="00334437">
        <w:rPr>
          <w:rFonts w:ascii="Microsoft YaHei UI Light" w:eastAsia="Microsoft YaHei UI Light" w:hAnsi="Microsoft YaHei UI Light" w:cs="Arial"/>
          <w:sz w:val="18"/>
          <w:szCs w:val="18"/>
        </w:rPr>
        <w:t>2.4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334437">
        <w:rPr>
          <w:rFonts w:ascii="Microsoft YaHei UI Light" w:eastAsia="Microsoft YaHei UI Light" w:hAnsi="Microsoft YaHei UI Light" w:cs="Arial"/>
          <w:bCs/>
          <w:sz w:val="18"/>
          <w:szCs w:val="18"/>
        </w:rPr>
        <w:t>2.7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| </w:t>
      </w:r>
      <w:r w:rsidR="00334437">
        <w:rPr>
          <w:rFonts w:ascii="Microsoft YaHei UI Light" w:eastAsia="Microsoft YaHei UI Light" w:hAnsi="Microsoft YaHei UI Light" w:cs="Arial"/>
          <w:bCs/>
          <w:sz w:val="18"/>
          <w:szCs w:val="18"/>
        </w:rPr>
        <w:t>3.0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00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bCs/>
          <w:sz w:val="18"/>
          <w:szCs w:val="18"/>
        </w:rPr>
        <w:t>K).</w:t>
      </w:r>
    </w:p>
    <w:p w14:paraId="1CA4D4FF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Die glatte Oberfläche hat eine geringe Verschmutzungsneigung und ist leicht zu reinigen.</w:t>
      </w:r>
    </w:p>
    <w:p w14:paraId="7A8C082F" w14:textId="1213F0B3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Staubdicht, geschützt gegen Strahlwasser und schlagfest bis 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J.</w:t>
      </w:r>
    </w:p>
    <w:p w14:paraId="6922F333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Beständig gegen gängige Reinigungsmittel.</w:t>
      </w:r>
    </w:p>
    <w:p w14:paraId="7CD8DCBE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diffuse Polycarbonat-Abdeckung.</w:t>
      </w:r>
    </w:p>
    <w:p w14:paraId="26995079" w14:textId="2205BE86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Lange Lebensdauer, hoher Lichtstrom, gute Farbwiedergabe, breitstrahlend.</w:t>
      </w:r>
    </w:p>
    <w:p w14:paraId="62B0F7B7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UV-beständig.</w:t>
      </w:r>
    </w:p>
    <w:p w14:paraId="3A1C0571" w14:textId="77777777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6A19E03E" w14:textId="1D699E28" w:rsidR="007B6644" w:rsidRPr="00A359EE" w:rsidRDefault="007B6644" w:rsidP="00A359EE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Besonders geeignet zur Montage bei geringen Deckenhöhen und hohem Anspruch an die Widerstandsfähigkeit.</w:t>
      </w:r>
    </w:p>
    <w:p w14:paraId="7DBC8D5A" w14:textId="264D71C2" w:rsidR="007B6644" w:rsidRPr="007B6644" w:rsidRDefault="007B6644" w:rsidP="007B6644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Energieeinsparung bis zu 60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>% gegenüber einer herkömmlichen Rohrleuchte.</w:t>
      </w:r>
    </w:p>
    <w:p w14:paraId="1E15DC96" w14:textId="3E642519" w:rsidR="007F74FA" w:rsidRPr="00334437" w:rsidRDefault="007B6644" w:rsidP="007F74FA">
      <w:pPr>
        <w:pStyle w:val="Listenabsatz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7B6644">
        <w:rPr>
          <w:rFonts w:ascii="Microsoft YaHei UI Light" w:eastAsia="Microsoft YaHei UI Light" w:hAnsi="Microsoft YaHei UI Light" w:cs="Arial"/>
          <w:sz w:val="18"/>
          <w:szCs w:val="18"/>
        </w:rPr>
        <w:t xml:space="preserve">Bruchsicher, geeignet für den Einsatz in IFS-/BRC-zertifizierten Bereichen. </w:t>
      </w: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2F3ECE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130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</w:p>
    <w:p w14:paraId="38B36E71" w14:textId="5D57785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2.4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00 |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2.7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00 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| </w:t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3.0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(MacAdam)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13EC4D68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&gt; 8</w:t>
      </w:r>
      <w:r w:rsidR="007F2180">
        <w:rPr>
          <w:rFonts w:ascii="Microsoft YaHei UI Light" w:eastAsia="Microsoft YaHei UI Light" w:hAnsi="Microsoft YaHei UI Light" w:cs="Arial"/>
          <w:sz w:val="18"/>
          <w:szCs w:val="18"/>
        </w:rPr>
        <w:t>3</w:t>
      </w:r>
    </w:p>
    <w:p w14:paraId="6C19CC91" w14:textId="2E0A4905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1.23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77F3AAD2" w14:textId="49C3FF9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400</w:t>
      </w:r>
    </w:p>
    <w:p w14:paraId="0F5E480C" w14:textId="2EFEBBB1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FCE511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140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724EA6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4B5BB1D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4.2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</w:p>
    <w:p w14:paraId="3730B388" w14:textId="4C6FF86C" w:rsid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Energieeffizienzklasse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A++</w:t>
      </w:r>
    </w:p>
    <w:p w14:paraId="035B5418" w14:textId="6CA86F1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22F009D9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69488" w14:textId="106D2949" w:rsidR="00334437" w:rsidRDefault="0033443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6D57D02" w14:textId="77E52800" w:rsidR="00334437" w:rsidRDefault="0033443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2D3C8ACA" w14:textId="77777777" w:rsidR="00A359EE" w:rsidRDefault="00A359E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EE03195" w14:textId="77777777" w:rsidR="00334437" w:rsidRDefault="00334437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31F7080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 xml:space="preserve">3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x 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,5 mm²</w:t>
      </w:r>
    </w:p>
    <w:p w14:paraId="73FF17BC" w14:textId="31B2E61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Klemme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3824BD">
        <w:rPr>
          <w:rFonts w:ascii="Microsoft YaHei UI Light" w:eastAsia="Microsoft YaHei UI Light" w:hAnsi="Microsoft YaHei UI Light" w:cs="Arial"/>
          <w:sz w:val="18"/>
          <w:szCs w:val="18"/>
        </w:rPr>
        <w:t>3-polig</w:t>
      </w:r>
    </w:p>
    <w:p w14:paraId="2C7EE965" w14:textId="712D00AE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3F3A3B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19FC498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500.000</w:t>
      </w:r>
    </w:p>
    <w:p w14:paraId="639F708E" w14:textId="4095DD6D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220 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AC/DC</w:t>
      </w:r>
      <w:r w:rsidR="00057BF1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2D4436DF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D0FF0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500 x Ø 48 (80) mm</w:t>
      </w:r>
    </w:p>
    <w:p w14:paraId="3F872310" w14:textId="6720A86B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0E097F">
        <w:rPr>
          <w:rFonts w:ascii="Microsoft YaHei UI Light" w:eastAsia="Microsoft YaHei UI Light" w:hAnsi="Microsoft YaHei UI Light" w:cs="Arial"/>
          <w:sz w:val="18"/>
          <w:szCs w:val="18"/>
        </w:rPr>
        <w:t>0,9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2BE7877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2070B4D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IK0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>8</w:t>
      </w:r>
    </w:p>
    <w:p w14:paraId="59409DF9" w14:textId="12A4C5B3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65</w:t>
      </w:r>
    </w:p>
    <w:p w14:paraId="54D37B95" w14:textId="232C70E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5 Jahre</w:t>
      </w:r>
    </w:p>
    <w:p w14:paraId="3449E2C7" w14:textId="0537418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50.000 h [L80, B10]</w:t>
      </w:r>
    </w:p>
    <w:p w14:paraId="186A472C" w14:textId="1C43499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-2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+50 °C</w:t>
      </w:r>
    </w:p>
    <w:p w14:paraId="64A52143" w14:textId="5858877C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-30 bis +60</w:t>
      </w:r>
      <w:r w:rsidR="00937F7C">
        <w:rPr>
          <w:rFonts w:ascii="Microsoft YaHei UI Light" w:eastAsia="Microsoft YaHei UI Light" w:hAnsi="Microsoft YaHei UI Light" w:cs="Arial"/>
          <w:sz w:val="18"/>
          <w:szCs w:val="18"/>
        </w:rPr>
        <w:t xml:space="preserve"> 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44B3A64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Diffus</w:t>
      </w:r>
    </w:p>
    <w:p w14:paraId="20938FE5" w14:textId="51AF3012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PC</w:t>
      </w:r>
    </w:p>
    <w:p w14:paraId="3736291A" w14:textId="38903A44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ENEC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6AB5E53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02E9EE54" w14:textId="5C5B4868" w:rsidR="007548CF" w:rsidRDefault="00C81175" w:rsidP="007548CF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 xml:space="preserve">IndustryLUX TUBOLA </w:t>
      </w:r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1500 </w:t>
      </w:r>
      <w:r w:rsidR="000E097F">
        <w:rPr>
          <w:rFonts w:ascii="Microsoft YaHei UI Light" w:eastAsia="Microsoft YaHei UI Light" w:hAnsi="Microsoft YaHei UI Light" w:cs="Arial"/>
          <w:bCs/>
          <w:sz w:val="18"/>
          <w:szCs w:val="18"/>
        </w:rPr>
        <w:t>W</w:t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>³</w:t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7548C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81</w:t>
      </w:r>
      <w:r w:rsidR="000E097F">
        <w:rPr>
          <w:rFonts w:ascii="Microsoft YaHei UI Light" w:eastAsia="Microsoft YaHei UI Light" w:hAnsi="Microsoft YaHei UI Light" w:cs="Arial"/>
          <w:bCs/>
          <w:sz w:val="18"/>
          <w:szCs w:val="18"/>
        </w:rPr>
        <w:t>1595300089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6C3BC43A" w14:textId="6B3F63E8" w:rsid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724786020029</w:t>
      </w:r>
    </w:p>
    <w:p w14:paraId="79E8B51D" w14:textId="1F1275A2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Montageclip aus Edelstahl V2A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829702290042</w:t>
      </w:r>
    </w:p>
    <w:p w14:paraId="22379A80" w14:textId="155F9270" w:rsidR="00C81175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Druckausgleich-Kabelverschraubung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478184200034</w:t>
      </w:r>
    </w:p>
    <w:p w14:paraId="654954DF" w14:textId="6C06DFBD" w:rsidR="00CD77A6" w:rsidRPr="00AD668A" w:rsidRDefault="00C8117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Montageplatte für 2 – 3 Leuchten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  <w:t>474459060033</w:t>
      </w:r>
    </w:p>
    <w:sectPr w:rsidR="00CD77A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57BF1"/>
    <w:rsid w:val="000E097F"/>
    <w:rsid w:val="00162A18"/>
    <w:rsid w:val="0021473A"/>
    <w:rsid w:val="0023091B"/>
    <w:rsid w:val="00284D7C"/>
    <w:rsid w:val="00287D96"/>
    <w:rsid w:val="00334437"/>
    <w:rsid w:val="003824BD"/>
    <w:rsid w:val="00392E10"/>
    <w:rsid w:val="003F3A3B"/>
    <w:rsid w:val="004E7A11"/>
    <w:rsid w:val="00561F5A"/>
    <w:rsid w:val="005D0FF0"/>
    <w:rsid w:val="0070744F"/>
    <w:rsid w:val="007548CF"/>
    <w:rsid w:val="00760B4A"/>
    <w:rsid w:val="007B6644"/>
    <w:rsid w:val="007E3754"/>
    <w:rsid w:val="007F2180"/>
    <w:rsid w:val="007F74FA"/>
    <w:rsid w:val="00802699"/>
    <w:rsid w:val="00894D1F"/>
    <w:rsid w:val="00937F7C"/>
    <w:rsid w:val="009A63C6"/>
    <w:rsid w:val="009A6E1F"/>
    <w:rsid w:val="009E264C"/>
    <w:rsid w:val="00A1445C"/>
    <w:rsid w:val="00A359EE"/>
    <w:rsid w:val="00A82200"/>
    <w:rsid w:val="00AC163B"/>
    <w:rsid w:val="00AD668A"/>
    <w:rsid w:val="00B52799"/>
    <w:rsid w:val="00B744DA"/>
    <w:rsid w:val="00C32656"/>
    <w:rsid w:val="00C81175"/>
    <w:rsid w:val="00CD77A6"/>
    <w:rsid w:val="00CE0447"/>
    <w:rsid w:val="00D40689"/>
    <w:rsid w:val="00DC12F0"/>
    <w:rsid w:val="00EF096F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88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Hans Magiera</cp:lastModifiedBy>
  <cp:revision>33</cp:revision>
  <dcterms:created xsi:type="dcterms:W3CDTF">2020-05-29T06:52:00Z</dcterms:created>
  <dcterms:modified xsi:type="dcterms:W3CDTF">2021-02-23T08:41:00Z</dcterms:modified>
</cp:coreProperties>
</file>