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31DEE83A" w:rsidR="00287D96" w:rsidRPr="00802699" w:rsidRDefault="007B6644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 TUBOLA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745225">
        <w:rPr>
          <w:rFonts w:ascii="Microsoft YaHei UI Light" w:eastAsia="Microsoft YaHei UI Light" w:hAnsi="Microsoft YaHei UI Light"/>
          <w:b/>
        </w:rPr>
        <w:t>RED | GREEN | BLUE</w:t>
      </w:r>
    </w:p>
    <w:p w14:paraId="2445432F" w14:textId="1A2F0F42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Feuchtraumleuchte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90664D">
        <w:rPr>
          <w:rFonts w:ascii="Microsoft YaHei UI Light" w:eastAsia="Microsoft YaHei UI Light" w:hAnsi="Microsoft YaHei UI Light"/>
          <w:b/>
          <w:sz w:val="18"/>
          <w:szCs w:val="18"/>
        </w:rPr>
        <w:t xml:space="preserve">620 | 530 | 450 </w:t>
      </w:r>
      <w:proofErr w:type="spellStart"/>
      <w:r w:rsidR="0090664D">
        <w:rPr>
          <w:rFonts w:ascii="Microsoft YaHei UI Light" w:eastAsia="Microsoft YaHei UI Light" w:hAnsi="Microsoft YaHei UI Light"/>
          <w:b/>
          <w:sz w:val="18"/>
          <w:szCs w:val="18"/>
        </w:rPr>
        <w:t>nm</w:t>
      </w:r>
      <w:proofErr w:type="spellEnd"/>
      <w:r w:rsidR="0090664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A115D0">
        <w:rPr>
          <w:rFonts w:ascii="Microsoft YaHei UI Light" w:eastAsia="Microsoft YaHei UI Light" w:hAnsi="Microsoft YaHei UI Light"/>
          <w:b/>
          <w:sz w:val="18"/>
          <w:szCs w:val="18"/>
        </w:rPr>
        <w:t>30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4D76AE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047F074B" w14:textId="5B353271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LED-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Feuchtraumleuchte</w:t>
      </w:r>
      <w:r w:rsidR="00A979BE">
        <w:rPr>
          <w:rFonts w:ascii="Microsoft YaHei UI Light" w:eastAsia="Microsoft YaHei UI Light" w:hAnsi="Microsoft YaHei UI Light" w:cs="Arial"/>
          <w:sz w:val="18"/>
          <w:szCs w:val="18"/>
        </w:rPr>
        <w:t xml:space="preserve"> mit Durchgangsverdrahtung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Innen- und Außenbereich.</w:t>
      </w:r>
    </w:p>
    <w:p w14:paraId="184788C3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Einfache, schnelle Montage an Wand oder Decke dank beiliegenden Befestigungsklemmen mit Schnellverschluss.</w:t>
      </w:r>
    </w:p>
    <w:p w14:paraId="0B566361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Befestigung über die komplette Leuchtenlänge möglich. Vorhandene Bohrlöcher können zur Montage verwendet werden.</w:t>
      </w:r>
    </w:p>
    <w:p w14:paraId="663DD184" w14:textId="41BC38E4" w:rsidR="00A115D0" w:rsidRPr="00745225" w:rsidRDefault="007B6644" w:rsidP="0074522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1CA4D4FF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7A8C082F" w14:textId="526EB946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J</w:t>
      </w:r>
      <w:r w:rsidR="0090664D">
        <w:rPr>
          <w:rFonts w:ascii="Microsoft YaHei UI Light" w:eastAsia="Microsoft YaHei UI Light" w:hAnsi="Microsoft YaHei UI Light" w:cs="Arial"/>
          <w:sz w:val="18"/>
          <w:szCs w:val="18"/>
        </w:rPr>
        <w:t xml:space="preserve"> (TUBOLA X bis zu 0,</w:t>
      </w:r>
      <w:r w:rsidR="00407DBB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90664D">
        <w:rPr>
          <w:rFonts w:ascii="Microsoft YaHei UI Light" w:eastAsia="Microsoft YaHei UI Light" w:hAnsi="Microsoft YaHei UI Light" w:cs="Arial"/>
          <w:sz w:val="18"/>
          <w:szCs w:val="18"/>
        </w:rPr>
        <w:t xml:space="preserve"> J).</w:t>
      </w:r>
    </w:p>
    <w:p w14:paraId="6922F333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Beständig gegen gängige Reinigungsmittel.</w:t>
      </w:r>
    </w:p>
    <w:p w14:paraId="7CD8DCBE" w14:textId="73DC7A60" w:rsid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diffuse Polycarbonat-Abdeckung.</w:t>
      </w:r>
    </w:p>
    <w:p w14:paraId="6C4FBA05" w14:textId="4F645537" w:rsidR="00745225" w:rsidRPr="007B6644" w:rsidRDefault="00745225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Intensive Farben durch hochwertige, farbige LEDs.</w:t>
      </w:r>
    </w:p>
    <w:p w14:paraId="26995079" w14:textId="2205BE86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breitstrahlend.</w:t>
      </w:r>
    </w:p>
    <w:p w14:paraId="62B0F7B7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UV-beständig.</w:t>
      </w:r>
    </w:p>
    <w:p w14:paraId="3A1C0571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60099159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Besonders geeignet zur Montage bei geringen Deckenhöhen und hohem Anspruch an die Widerstandsfähigkeit.</w:t>
      </w:r>
    </w:p>
    <w:p w14:paraId="7DBC8D5A" w14:textId="264D71C2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Rohrleuchte.</w:t>
      </w:r>
    </w:p>
    <w:p w14:paraId="4587A5F0" w14:textId="457F154B" w:rsid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3760C114" w14:textId="57519887" w:rsidR="00287533" w:rsidRPr="00287533" w:rsidRDefault="00287533" w:rsidP="00287533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Als TUBOLA X erschließen sich durch neue Resistenzen noch mehr Anwendungsmöglichkeiten. (Aktuelle Resistenzliste im Katalog unter www.lichtline.com).</w:t>
      </w:r>
    </w:p>
    <w:p w14:paraId="1E15DC96" w14:textId="5D9881E8" w:rsidR="007F74FA" w:rsidRPr="00760B4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4"/>
          <w:szCs w:val="14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F3EC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2F883EA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5225">
        <w:rPr>
          <w:rFonts w:ascii="Microsoft YaHei UI Light" w:eastAsia="Microsoft YaHei UI Light" w:hAnsi="Microsoft YaHei UI Light" w:cs="Arial"/>
          <w:sz w:val="18"/>
          <w:szCs w:val="18"/>
        </w:rPr>
        <w:t>Rot | Grün | Blau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1A9853C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71825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6C19CC91" w14:textId="5E2A672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5225">
        <w:rPr>
          <w:rFonts w:ascii="Microsoft YaHei UI Light" w:eastAsia="Microsoft YaHei UI Light" w:hAnsi="Microsoft YaHei UI Light" w:cs="Arial"/>
          <w:sz w:val="18"/>
          <w:szCs w:val="18"/>
        </w:rPr>
        <w:t>max. 709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61615CE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sz w:val="18"/>
          <w:szCs w:val="18"/>
        </w:rPr>
        <w:t>120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8B69D7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0664D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F172F6A" w14:textId="4A748D0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AD0EA1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0664D">
        <w:rPr>
          <w:rFonts w:ascii="Microsoft YaHei UI Light" w:eastAsia="Microsoft YaHei UI Light" w:hAnsi="Microsoft YaHei UI Light" w:cs="Arial"/>
          <w:sz w:val="18"/>
          <w:szCs w:val="18"/>
        </w:rPr>
        <w:t xml:space="preserve">620 | 530 | 450 </w:t>
      </w:r>
      <w:proofErr w:type="spellStart"/>
      <w:r w:rsidR="0090664D">
        <w:rPr>
          <w:rFonts w:ascii="Microsoft YaHei UI Light" w:eastAsia="Microsoft YaHei UI Light" w:hAnsi="Microsoft YaHei UI Light" w:cs="Arial"/>
          <w:sz w:val="18"/>
          <w:szCs w:val="18"/>
        </w:rPr>
        <w:t>nm</w:t>
      </w:r>
      <w:proofErr w:type="spellEnd"/>
    </w:p>
    <w:p w14:paraId="3730B388" w14:textId="7DC0D43C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5225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A+</w:t>
      </w:r>
    </w:p>
    <w:p w14:paraId="035B5418" w14:textId="3FBB4E4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5225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3F69B0F" w14:textId="77777777" w:rsidR="00A115D0" w:rsidRDefault="00A115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7CEFB48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652C48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3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7310488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Klemme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A115D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0CD1E8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01584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00BD96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153EDE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1E68BD58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4D76AE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500 x Ø 48 (80) mm</w:t>
      </w:r>
    </w:p>
    <w:p w14:paraId="3F872310" w14:textId="0C0D8FE9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0664D">
        <w:rPr>
          <w:rFonts w:ascii="Microsoft YaHei UI Light" w:eastAsia="Microsoft YaHei UI Light" w:hAnsi="Microsoft YaHei UI Light" w:cs="Arial"/>
          <w:sz w:val="18"/>
          <w:szCs w:val="18"/>
        </w:rPr>
        <w:t>1,0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20FB033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745225">
        <w:rPr>
          <w:rFonts w:ascii="Microsoft YaHei UI Light" w:eastAsia="Microsoft YaHei UI Light" w:hAnsi="Microsoft YaHei UI Light" w:cs="Arial"/>
          <w:sz w:val="18"/>
          <w:szCs w:val="18"/>
        </w:rPr>
        <w:t xml:space="preserve"> | IK0</w:t>
      </w:r>
      <w:r w:rsidR="00407DB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745225">
        <w:rPr>
          <w:rFonts w:ascii="Microsoft YaHei UI Light" w:eastAsia="Microsoft YaHei UI Light" w:hAnsi="Microsoft YaHei UI Light" w:cs="Arial"/>
          <w:sz w:val="18"/>
          <w:szCs w:val="18"/>
        </w:rPr>
        <w:t xml:space="preserve"> [TUBOLA X]</w:t>
      </w:r>
    </w:p>
    <w:p w14:paraId="59409DF9" w14:textId="12A4C5B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1C43499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50384F0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D51AC5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60D1A552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  <w:r w:rsidR="00745225">
        <w:rPr>
          <w:rFonts w:ascii="Microsoft YaHei UI Light" w:eastAsia="Microsoft YaHei UI Light" w:hAnsi="Microsoft YaHei UI Light" w:cs="Arial"/>
          <w:sz w:val="18"/>
          <w:szCs w:val="18"/>
        </w:rPr>
        <w:t xml:space="preserve"> | PMMA</w:t>
      </w:r>
    </w:p>
    <w:p w14:paraId="3736291A" w14:textId="38903A4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ENEC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2B142B8E" w14:textId="3E6DBEF1" w:rsidR="00C81175" w:rsidRDefault="00C81175" w:rsidP="00A115D0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TUBOLA 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745225">
        <w:rPr>
          <w:rFonts w:ascii="Microsoft YaHei UI Light" w:eastAsia="Microsoft YaHei UI Light" w:hAnsi="Microsoft YaHei UI Light" w:cs="Arial"/>
          <w:bCs/>
          <w:sz w:val="18"/>
          <w:szCs w:val="18"/>
        </w:rPr>
        <w:t>1500 RED</w:t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115D0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45225">
        <w:rPr>
          <w:rFonts w:ascii="Microsoft YaHei UI Light" w:eastAsia="Microsoft YaHei UI Light" w:hAnsi="Microsoft YaHei UI Light" w:cs="Arial"/>
          <w:bCs/>
          <w:sz w:val="18"/>
          <w:szCs w:val="18"/>
        </w:rPr>
        <w:t>811515320017</w:t>
      </w:r>
    </w:p>
    <w:p w14:paraId="13430C4E" w14:textId="6185DDDA" w:rsidR="00745225" w:rsidRPr="00407DBB" w:rsidRDefault="00745225" w:rsidP="00A115D0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</w:pP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>1500 X RED</w:t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  <w:t>811515300080</w:t>
      </w:r>
    </w:p>
    <w:p w14:paraId="679CE58F" w14:textId="080818DA" w:rsidR="00745225" w:rsidRPr="00407DBB" w:rsidRDefault="00745225" w:rsidP="00A115D0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</w:pP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>1500 GREEN</w:t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  <w:t>811516320018</w:t>
      </w:r>
    </w:p>
    <w:p w14:paraId="39AE1F5D" w14:textId="078EB4AE" w:rsidR="00745225" w:rsidRPr="00407DBB" w:rsidRDefault="00745225" w:rsidP="00A115D0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</w:pP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>1500 X GREEN</w:t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</w:r>
      <w:r w:rsidRPr="00407DBB">
        <w:rPr>
          <w:rFonts w:ascii="Microsoft YaHei UI Light" w:eastAsia="Microsoft YaHei UI Light" w:hAnsi="Microsoft YaHei UI Light" w:cs="Arial"/>
          <w:bCs/>
          <w:sz w:val="18"/>
          <w:szCs w:val="18"/>
          <w:lang w:val="en-GB"/>
        </w:rPr>
        <w:tab/>
        <w:t>811516300081</w:t>
      </w:r>
    </w:p>
    <w:p w14:paraId="08B61DA7" w14:textId="3B833585" w:rsidR="00745225" w:rsidRDefault="00745225" w:rsidP="00A115D0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BLUE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811514320019</w:t>
      </w:r>
    </w:p>
    <w:p w14:paraId="33A9105A" w14:textId="4674A3EB" w:rsidR="00745225" w:rsidRDefault="00745225" w:rsidP="00A115D0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X BLUE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811514300082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C3BC43A" w14:textId="6B3F63E8" w:rsid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724786020029</w:t>
      </w:r>
    </w:p>
    <w:p w14:paraId="79E8B51D" w14:textId="1F1275A2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aus Edelstahl V2A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829702290042</w:t>
      </w:r>
    </w:p>
    <w:p w14:paraId="22379A80" w14:textId="155F9270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Druckausgleich-Kabelverschraubung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478184200034</w:t>
      </w:r>
    </w:p>
    <w:p w14:paraId="225D1162" w14:textId="66E94849" w:rsidR="00B4180C" w:rsidRP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Montageplatte für 2 – 3 Leuchten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474459060033</w:t>
      </w:r>
    </w:p>
    <w:sectPr w:rsidR="00B4180C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53EDE"/>
    <w:rsid w:val="00162A18"/>
    <w:rsid w:val="0021473A"/>
    <w:rsid w:val="00284D7C"/>
    <w:rsid w:val="00287533"/>
    <w:rsid w:val="00287D96"/>
    <w:rsid w:val="0033097D"/>
    <w:rsid w:val="00407DBB"/>
    <w:rsid w:val="004D76AE"/>
    <w:rsid w:val="00501584"/>
    <w:rsid w:val="0071636B"/>
    <w:rsid w:val="00745225"/>
    <w:rsid w:val="00760B4A"/>
    <w:rsid w:val="007B6644"/>
    <w:rsid w:val="007F74FA"/>
    <w:rsid w:val="00802699"/>
    <w:rsid w:val="0090664D"/>
    <w:rsid w:val="009A6E1F"/>
    <w:rsid w:val="00A115D0"/>
    <w:rsid w:val="00A979BE"/>
    <w:rsid w:val="00AC163B"/>
    <w:rsid w:val="00AD668A"/>
    <w:rsid w:val="00B22E1B"/>
    <w:rsid w:val="00B4180C"/>
    <w:rsid w:val="00B71825"/>
    <w:rsid w:val="00B744DA"/>
    <w:rsid w:val="00C32656"/>
    <w:rsid w:val="00C81175"/>
    <w:rsid w:val="00CE0447"/>
    <w:rsid w:val="00D40689"/>
    <w:rsid w:val="00D51AC5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Hans Magiera</cp:lastModifiedBy>
  <cp:revision>23</cp:revision>
  <dcterms:created xsi:type="dcterms:W3CDTF">2020-05-29T06:52:00Z</dcterms:created>
  <dcterms:modified xsi:type="dcterms:W3CDTF">2021-02-23T08:40:00Z</dcterms:modified>
</cp:coreProperties>
</file>