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50E4" w14:textId="77777777" w:rsidR="00267173" w:rsidRPr="00267173" w:rsidRDefault="00267173" w:rsidP="00267173">
      <w:pPr>
        <w:pStyle w:val="Kopfzeile"/>
        <w:spacing w:before="200"/>
        <w:rPr>
          <w:rFonts w:asciiTheme="minorHAnsi" w:hAnsiTheme="minorHAnsi" w:cstheme="minorHAnsi"/>
          <w:b/>
          <w:color w:val="808080"/>
        </w:rPr>
      </w:pPr>
      <w:bookmarkStart w:id="0" w:name="_Hlk40880945"/>
      <w:bookmarkEnd w:id="0"/>
      <w:r w:rsidRPr="00267173">
        <w:rPr>
          <w:rFonts w:asciiTheme="minorHAnsi" w:hAnsiTheme="minorHAnsi" w:cstheme="minorHAnsi"/>
          <w:b/>
          <w:color w:val="808080"/>
        </w:rPr>
        <w:t>PRESSEINFORMATION</w:t>
      </w:r>
    </w:p>
    <w:p w14:paraId="1BBE0CBA" w14:textId="62062332" w:rsidR="00267173" w:rsidRPr="00267173" w:rsidRDefault="00267173" w:rsidP="00267173">
      <w:pPr>
        <w:pStyle w:val="Kopfzeile"/>
        <w:spacing w:after="480"/>
        <w:rPr>
          <w:rFonts w:asciiTheme="minorHAnsi" w:hAnsiTheme="minorHAnsi" w:cstheme="minorHAnsi"/>
          <w:b/>
          <w:color w:val="808080"/>
          <w:sz w:val="20"/>
          <w:szCs w:val="20"/>
        </w:rPr>
      </w:pPr>
      <w:r w:rsidRPr="00267173">
        <w:rPr>
          <w:rFonts w:asciiTheme="minorHAnsi" w:hAnsiTheme="minorHAnsi" w:cstheme="minorHAnsi"/>
          <w:b/>
          <w:color w:val="808080"/>
          <w:sz w:val="20"/>
          <w:szCs w:val="20"/>
        </w:rPr>
        <w:t>April, 2021</w:t>
      </w:r>
    </w:p>
    <w:p w14:paraId="33E12917" w14:textId="0620433F" w:rsidR="00267173" w:rsidRPr="00267173" w:rsidRDefault="008A03D0" w:rsidP="00267173">
      <w:pPr>
        <w:spacing w:line="360" w:lineRule="auto"/>
        <w:rPr>
          <w:rFonts w:asciiTheme="minorHAnsi" w:hAnsiTheme="minorHAnsi" w:cstheme="minorHAnsi"/>
        </w:rPr>
      </w:pPr>
      <w:r w:rsidRPr="008A03D0">
        <w:rPr>
          <w:rFonts w:asciiTheme="minorHAnsi" w:hAnsiTheme="minorHAnsi"/>
          <w:sz w:val="36"/>
          <w:szCs w:val="36"/>
        </w:rPr>
        <w:t>Produktiv arbeiten – auch im Home-Office</w:t>
      </w:r>
    </w:p>
    <w:p w14:paraId="0F88A913" w14:textId="758F02D4" w:rsidR="00460AE0" w:rsidRDefault="008F077D" w:rsidP="00460AE0">
      <w:pPr>
        <w:spacing w:line="360" w:lineRule="auto"/>
        <w:rPr>
          <w:rFonts w:asciiTheme="minorHAnsi" w:hAnsiTheme="minorHAnsi"/>
          <w:i/>
          <w:iCs/>
        </w:rPr>
      </w:pPr>
      <w:r w:rsidRPr="008F077D">
        <w:rPr>
          <w:rFonts w:asciiTheme="minorHAnsi" w:hAnsiTheme="minorHAnsi"/>
          <w:i/>
          <w:iCs/>
        </w:rPr>
        <w:t>Durch die Corona-Krise wurde Home-Office für viele Personen schlagartig zur neuen Realität. Umso wichtiger ist es, gerade im Heimbüro, auf Ergonomie, rechtliche Rahmenbedingungen und einen ausgewogenen Tagesablauf zu achten. Alternierende Heimarbeit, also der ausgewogene Wechsel zwischen Büro und Home-Office, schafft laut Experten die beste Balance für Produktivität und Zusammenarbeit.</w:t>
      </w:r>
    </w:p>
    <w:p w14:paraId="59FF7F7A" w14:textId="069BEB61" w:rsidR="008F077D" w:rsidRDefault="00D83EA3" w:rsidP="00460AE0">
      <w:pPr>
        <w:spacing w:line="360" w:lineRule="auto"/>
        <w:rPr>
          <w:rFonts w:asciiTheme="minorHAnsi" w:hAnsiTheme="minorHAnsi" w:cs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14:anchorId="613D977A" wp14:editId="003FAFCD">
                <wp:simplePos x="0" y="0"/>
                <wp:positionH relativeFrom="margin">
                  <wp:posOffset>0</wp:posOffset>
                </wp:positionH>
                <wp:positionV relativeFrom="paragraph">
                  <wp:posOffset>134430</wp:posOffset>
                </wp:positionV>
                <wp:extent cx="5745708" cy="5281683"/>
                <wp:effectExtent l="0" t="0" r="26670" b="14605"/>
                <wp:wrapNone/>
                <wp:docPr id="4" name="Rechteck 4"/>
                <wp:cNvGraphicFramePr/>
                <a:graphic xmlns:a="http://schemas.openxmlformats.org/drawingml/2006/main">
                  <a:graphicData uri="http://schemas.microsoft.com/office/word/2010/wordprocessingShape">
                    <wps:wsp>
                      <wps:cNvSpPr/>
                      <wps:spPr>
                        <a:xfrm>
                          <a:off x="0" y="0"/>
                          <a:ext cx="5745708" cy="5281683"/>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AD499" w14:textId="0EEAC26C" w:rsidR="00DD459E" w:rsidRPr="00DD459E" w:rsidRDefault="00DD459E" w:rsidP="00285166">
                            <w:pPr>
                              <w:rPr>
                                <w:rFonts w:asciiTheme="minorHAnsi" w:hAnsiTheme="minorHAnsi"/>
                                <w:b/>
                                <w:bCs/>
                                <w:color w:val="000000" w:themeColor="text1"/>
                              </w:rPr>
                            </w:pPr>
                            <w:r w:rsidRPr="00DD459E">
                              <w:rPr>
                                <w:rFonts w:asciiTheme="minorHAnsi" w:hAnsiTheme="minorHAnsi"/>
                                <w:b/>
                                <w:bCs/>
                                <w:color w:val="000000" w:themeColor="text1"/>
                              </w:rPr>
                              <w:t>Die fünf wichtigsten Voraussetzungen für dauerhafte Produktivität und Motivation im Home-Office</w:t>
                            </w:r>
                            <w:r w:rsidR="00E9535B">
                              <w:rPr>
                                <w:rFonts w:asciiTheme="minorHAnsi" w:hAnsiTheme="minorHAnsi"/>
                                <w:b/>
                                <w:bCs/>
                                <w:color w:val="000000" w:themeColor="text1"/>
                              </w:rPr>
                              <w:t xml:space="preserve"> im Schnellüberblick:</w:t>
                            </w:r>
                          </w:p>
                          <w:p w14:paraId="50DA1C65" w14:textId="5A801D4A" w:rsidR="00705F1E" w:rsidRPr="00705F1E" w:rsidRDefault="00705F1E" w:rsidP="00705F1E">
                            <w:pPr>
                              <w:spacing w:line="360" w:lineRule="auto"/>
                              <w:rPr>
                                <w:rFonts w:asciiTheme="minorHAnsi" w:hAnsiTheme="minorHAnsi" w:cstheme="minorHAnsi"/>
                                <w:color w:val="000000" w:themeColor="text1"/>
                              </w:rPr>
                            </w:pPr>
                          </w:p>
                          <w:p w14:paraId="36B890D5" w14:textId="2ABD0E4F" w:rsidR="00705F1E" w:rsidRPr="00BD4B4C" w:rsidRDefault="00705F1E" w:rsidP="00705F1E">
                            <w:pPr>
                              <w:pStyle w:val="Listenabsatz"/>
                              <w:numPr>
                                <w:ilvl w:val="0"/>
                                <w:numId w:val="1"/>
                              </w:numPr>
                              <w:spacing w:line="360" w:lineRule="auto"/>
                              <w:rPr>
                                <w:rFonts w:asciiTheme="minorHAnsi" w:hAnsiTheme="minorHAnsi" w:cstheme="minorHAnsi"/>
                                <w:b/>
                                <w:bCs/>
                                <w:color w:val="000000" w:themeColor="text1"/>
                              </w:rPr>
                            </w:pPr>
                            <w:r w:rsidRPr="00BD4B4C">
                              <w:rPr>
                                <w:rFonts w:asciiTheme="minorHAnsi" w:hAnsiTheme="minorHAnsi" w:cstheme="minorHAnsi"/>
                                <w:b/>
                                <w:bCs/>
                                <w:color w:val="000000" w:themeColor="text1"/>
                              </w:rPr>
                              <w:t>Ei</w:t>
                            </w:r>
                            <w:r w:rsidRPr="00BD4B4C">
                              <w:rPr>
                                <w:rFonts w:asciiTheme="minorHAnsi" w:hAnsiTheme="minorHAnsi" w:cstheme="minorHAnsi"/>
                                <w:b/>
                                <w:bCs/>
                                <w:color w:val="000000" w:themeColor="text1"/>
                              </w:rPr>
                              <w:t>ngespielte Routine:</w:t>
                            </w:r>
                          </w:p>
                          <w:p w14:paraId="7FF08E79" w14:textId="4DC8CFC7" w:rsidR="00705F1E" w:rsidRPr="00BD4B4C" w:rsidRDefault="00705F1E" w:rsidP="00C571DB">
                            <w:pPr>
                              <w:pStyle w:val="Listenabsatz"/>
                              <w:spacing w:line="360" w:lineRule="auto"/>
                              <w:rPr>
                                <w:rFonts w:asciiTheme="minorHAnsi" w:hAnsiTheme="minorHAnsi" w:cstheme="minorHAnsi"/>
                                <w:color w:val="000000" w:themeColor="text1"/>
                              </w:rPr>
                            </w:pPr>
                            <w:r w:rsidRPr="00BD4B4C">
                              <w:rPr>
                                <w:rFonts w:asciiTheme="minorHAnsi" w:hAnsiTheme="minorHAnsi" w:cstheme="minorHAnsi"/>
                                <w:color w:val="000000" w:themeColor="text1"/>
                              </w:rPr>
                              <w:t xml:space="preserve">Ein geregelter Tagesablauf mit definierter Arbeitszeit und Pausen ist essenziell, um die Effizienz und Zufriedenheit zu steigern. </w:t>
                            </w:r>
                          </w:p>
                          <w:p w14:paraId="203220D0" w14:textId="77777777" w:rsidR="00705F1E" w:rsidRPr="00BD4B4C" w:rsidRDefault="00705F1E" w:rsidP="00705F1E">
                            <w:pPr>
                              <w:pStyle w:val="Listenabsatz"/>
                              <w:numPr>
                                <w:ilvl w:val="0"/>
                                <w:numId w:val="1"/>
                              </w:numPr>
                              <w:spacing w:line="360" w:lineRule="auto"/>
                              <w:rPr>
                                <w:rFonts w:asciiTheme="minorHAnsi" w:hAnsiTheme="minorHAnsi" w:cstheme="minorHAnsi"/>
                                <w:b/>
                                <w:bCs/>
                                <w:color w:val="000000" w:themeColor="text1"/>
                              </w:rPr>
                            </w:pPr>
                            <w:r w:rsidRPr="00BD4B4C">
                              <w:rPr>
                                <w:rFonts w:asciiTheme="minorHAnsi" w:hAnsiTheme="minorHAnsi" w:cstheme="minorHAnsi"/>
                                <w:b/>
                                <w:bCs/>
                                <w:color w:val="000000" w:themeColor="text1"/>
                              </w:rPr>
                              <w:t>Ergonomischer Arbeitsplatz:</w:t>
                            </w:r>
                          </w:p>
                          <w:p w14:paraId="13B947EB" w14:textId="79555F82" w:rsidR="00705F1E" w:rsidRPr="00BD4B4C" w:rsidRDefault="00705F1E" w:rsidP="00C571DB">
                            <w:pPr>
                              <w:pStyle w:val="Listenabsatz"/>
                              <w:spacing w:line="360" w:lineRule="auto"/>
                              <w:rPr>
                                <w:rFonts w:asciiTheme="minorHAnsi" w:hAnsiTheme="minorHAnsi" w:cstheme="minorHAnsi"/>
                                <w:color w:val="000000" w:themeColor="text1"/>
                              </w:rPr>
                            </w:pPr>
                            <w:r w:rsidRPr="00BD4B4C">
                              <w:rPr>
                                <w:rFonts w:asciiTheme="minorHAnsi" w:hAnsiTheme="minorHAnsi" w:cstheme="minorHAnsi"/>
                                <w:color w:val="000000" w:themeColor="text1"/>
                              </w:rPr>
                              <w:t xml:space="preserve">Die richtigen Büromöbel, allen voran ein ergonomischer Bürostuhl, können Schäden am menschlichen Bewegungsapparat vorbeugen. </w:t>
                            </w:r>
                          </w:p>
                          <w:p w14:paraId="19991E46" w14:textId="77777777" w:rsidR="00705F1E" w:rsidRPr="00BD4B4C" w:rsidRDefault="00705F1E" w:rsidP="00705F1E">
                            <w:pPr>
                              <w:pStyle w:val="Listenabsatz"/>
                              <w:numPr>
                                <w:ilvl w:val="0"/>
                                <w:numId w:val="1"/>
                              </w:numPr>
                              <w:spacing w:line="360" w:lineRule="auto"/>
                              <w:rPr>
                                <w:rFonts w:asciiTheme="minorHAnsi" w:hAnsiTheme="minorHAnsi" w:cstheme="minorHAnsi"/>
                                <w:b/>
                                <w:bCs/>
                                <w:color w:val="000000" w:themeColor="text1"/>
                              </w:rPr>
                            </w:pPr>
                            <w:r w:rsidRPr="00BD4B4C">
                              <w:rPr>
                                <w:rFonts w:asciiTheme="minorHAnsi" w:hAnsiTheme="minorHAnsi" w:cstheme="minorHAnsi"/>
                                <w:b/>
                                <w:bCs/>
                                <w:color w:val="000000" w:themeColor="text1"/>
                              </w:rPr>
                              <w:t>Technische Voraussetzungen:</w:t>
                            </w:r>
                          </w:p>
                          <w:p w14:paraId="6D22B108" w14:textId="657F44E2" w:rsidR="00705F1E" w:rsidRPr="00BD4B4C" w:rsidRDefault="00705F1E" w:rsidP="00C571DB">
                            <w:pPr>
                              <w:pStyle w:val="Listenabsatz"/>
                              <w:spacing w:line="360" w:lineRule="auto"/>
                              <w:rPr>
                                <w:rFonts w:asciiTheme="minorHAnsi" w:hAnsiTheme="minorHAnsi" w:cstheme="minorHAnsi"/>
                                <w:color w:val="000000" w:themeColor="text1"/>
                              </w:rPr>
                            </w:pPr>
                            <w:r w:rsidRPr="00BD4B4C">
                              <w:rPr>
                                <w:rFonts w:asciiTheme="minorHAnsi" w:hAnsiTheme="minorHAnsi" w:cstheme="minorHAnsi"/>
                                <w:color w:val="000000" w:themeColor="text1"/>
                              </w:rPr>
                              <w:t>Die richtige technische Ausstattung, sowie stabiles Internet, sind Voraussetzungen für einen reibungslosen Arbeitsablauf und erleichtern die virtuelle Kommunikation und Zusammenarbeit.</w:t>
                            </w:r>
                          </w:p>
                          <w:p w14:paraId="66EE7F82" w14:textId="77777777" w:rsidR="00705F1E" w:rsidRPr="00BD4B4C" w:rsidRDefault="00705F1E" w:rsidP="00705F1E">
                            <w:pPr>
                              <w:pStyle w:val="Listenabsatz"/>
                              <w:numPr>
                                <w:ilvl w:val="0"/>
                                <w:numId w:val="1"/>
                              </w:numPr>
                              <w:spacing w:line="360" w:lineRule="auto"/>
                              <w:rPr>
                                <w:rFonts w:asciiTheme="minorHAnsi" w:hAnsiTheme="minorHAnsi" w:cstheme="minorHAnsi"/>
                                <w:b/>
                                <w:bCs/>
                                <w:color w:val="000000" w:themeColor="text1"/>
                              </w:rPr>
                            </w:pPr>
                            <w:r w:rsidRPr="00BD4B4C">
                              <w:rPr>
                                <w:rFonts w:asciiTheme="minorHAnsi" w:hAnsiTheme="minorHAnsi" w:cstheme="minorHAnsi"/>
                                <w:b/>
                                <w:bCs/>
                                <w:color w:val="000000" w:themeColor="text1"/>
                              </w:rPr>
                              <w:t>Work-Life-Balance:</w:t>
                            </w:r>
                          </w:p>
                          <w:p w14:paraId="6A5F5F9A" w14:textId="0B0DA50E" w:rsidR="00705F1E" w:rsidRPr="00BD4B4C" w:rsidRDefault="00705F1E" w:rsidP="00C571DB">
                            <w:pPr>
                              <w:pStyle w:val="Listenabsatz"/>
                              <w:spacing w:line="360" w:lineRule="auto"/>
                              <w:rPr>
                                <w:rFonts w:asciiTheme="minorHAnsi" w:hAnsiTheme="minorHAnsi" w:cstheme="minorHAnsi"/>
                                <w:color w:val="000000" w:themeColor="text1"/>
                              </w:rPr>
                            </w:pPr>
                            <w:r w:rsidRPr="00BD4B4C">
                              <w:rPr>
                                <w:rFonts w:asciiTheme="minorHAnsi" w:hAnsiTheme="minorHAnsi" w:cstheme="minorHAnsi"/>
                                <w:color w:val="000000" w:themeColor="text1"/>
                              </w:rPr>
                              <w:t xml:space="preserve">Beim Arbeiten in den eigenen vier Wänden ist für eine bestmögliche Abgrenzung von Familie </w:t>
                            </w:r>
                            <w:r w:rsidR="00B779BF" w:rsidRPr="00BD4B4C">
                              <w:rPr>
                                <w:rFonts w:asciiTheme="minorHAnsi" w:hAnsiTheme="minorHAnsi" w:cstheme="minorHAnsi"/>
                                <w:color w:val="000000" w:themeColor="text1"/>
                              </w:rPr>
                              <w:t>beziehungsweise Mitbewohner</w:t>
                            </w:r>
                            <w:r w:rsidRPr="00BD4B4C">
                              <w:rPr>
                                <w:rFonts w:asciiTheme="minorHAnsi" w:hAnsiTheme="minorHAnsi" w:cstheme="minorHAnsi"/>
                                <w:color w:val="000000" w:themeColor="text1"/>
                              </w:rPr>
                              <w:t>, Beruf und Freizeit zu sorgen – auch wenn das nicht immer leichtfällt.</w:t>
                            </w:r>
                          </w:p>
                          <w:p w14:paraId="67E3846A" w14:textId="77777777" w:rsidR="00705F1E" w:rsidRPr="00BD4B4C" w:rsidRDefault="00705F1E" w:rsidP="00705F1E">
                            <w:pPr>
                              <w:pStyle w:val="Listenabsatz"/>
                              <w:numPr>
                                <w:ilvl w:val="0"/>
                                <w:numId w:val="1"/>
                              </w:numPr>
                              <w:spacing w:line="360" w:lineRule="auto"/>
                              <w:rPr>
                                <w:rFonts w:asciiTheme="minorHAnsi" w:hAnsiTheme="minorHAnsi" w:cstheme="minorHAnsi"/>
                                <w:b/>
                                <w:bCs/>
                                <w:color w:val="000000" w:themeColor="text1"/>
                              </w:rPr>
                            </w:pPr>
                            <w:r w:rsidRPr="00BD4B4C">
                              <w:rPr>
                                <w:rFonts w:asciiTheme="minorHAnsi" w:hAnsiTheme="minorHAnsi" w:cstheme="minorHAnsi"/>
                                <w:b/>
                                <w:bCs/>
                                <w:color w:val="000000" w:themeColor="text1"/>
                              </w:rPr>
                              <w:t>Büro – Home-Office – Switch:</w:t>
                            </w:r>
                          </w:p>
                          <w:p w14:paraId="24E0576B" w14:textId="5697AC76" w:rsidR="00705F1E" w:rsidRPr="00BD4B4C" w:rsidRDefault="00705F1E" w:rsidP="00C571DB">
                            <w:pPr>
                              <w:pStyle w:val="Listenabsatz"/>
                              <w:spacing w:line="360" w:lineRule="auto"/>
                              <w:rPr>
                                <w:rFonts w:asciiTheme="minorHAnsi" w:hAnsiTheme="minorHAnsi" w:cstheme="minorHAnsi"/>
                                <w:color w:val="000000" w:themeColor="text1"/>
                              </w:rPr>
                            </w:pPr>
                            <w:r w:rsidRPr="00BD4B4C">
                              <w:rPr>
                                <w:rFonts w:asciiTheme="minorHAnsi" w:hAnsiTheme="minorHAnsi" w:cstheme="minorHAnsi"/>
                                <w:color w:val="000000" w:themeColor="text1"/>
                              </w:rPr>
                              <w:t>Nur abgeschottet im Heimbüro zu sitzen, kann auf Dauer unzufrieden und unproduktiv machen. Eine gute Lösung ist die alternierende Arbeit im Büro. Das stärkt die Zusammenarbeit und das soziale Gefüge eines Unternehmens.</w:t>
                            </w:r>
                          </w:p>
                          <w:p w14:paraId="183F10A2" w14:textId="10596B1F" w:rsidR="00705F1E" w:rsidRDefault="00705F1E" w:rsidP="00705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D977A" id="Rechteck 4" o:spid="_x0000_s1026" style="position:absolute;margin-left:0;margin-top:10.6pt;width:452.4pt;height:41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" fillcolor="#f2f2f2 [3052]" strokecolor="#d8d8d8 [2732]" strokeweight="2pt">
                <v:textbox>
                  <w:txbxContent>
                    <w:p w14:paraId="5D0AD499" w14:textId="0EEAC26C" w:rsidR="00DD459E" w:rsidRPr="00DD459E" w:rsidRDefault="00DD459E" w:rsidP="00285166">
                      <w:pPr>
                        <w:rPr>
                          <w:rFonts w:asciiTheme="minorHAnsi" w:hAnsiTheme="minorHAnsi"/>
                          <w:b/>
                          <w:bCs/>
                          <w:color w:val="000000" w:themeColor="text1"/>
                        </w:rPr>
                      </w:pPr>
                      <w:r w:rsidRPr="00DD459E">
                        <w:rPr>
                          <w:rFonts w:asciiTheme="minorHAnsi" w:hAnsiTheme="minorHAnsi"/>
                          <w:b/>
                          <w:bCs/>
                          <w:color w:val="000000" w:themeColor="text1"/>
                        </w:rPr>
                        <w:t>Die fünf wichtigsten Voraussetzungen für dauerhafte Produktivität und Motivation im Home-Office</w:t>
                      </w:r>
                      <w:r w:rsidR="00E9535B">
                        <w:rPr>
                          <w:rFonts w:asciiTheme="minorHAnsi" w:hAnsiTheme="minorHAnsi"/>
                          <w:b/>
                          <w:bCs/>
                          <w:color w:val="000000" w:themeColor="text1"/>
                        </w:rPr>
                        <w:t xml:space="preserve"> im Schnellüberblick:</w:t>
                      </w:r>
                    </w:p>
                    <w:p w14:paraId="50DA1C65" w14:textId="5A801D4A" w:rsidR="00705F1E" w:rsidRPr="00705F1E" w:rsidRDefault="00705F1E" w:rsidP="00705F1E">
                      <w:pPr>
                        <w:spacing w:line="360" w:lineRule="auto"/>
                        <w:rPr>
                          <w:rFonts w:asciiTheme="minorHAnsi" w:hAnsiTheme="minorHAnsi" w:cstheme="minorHAnsi"/>
                          <w:color w:val="000000" w:themeColor="text1"/>
                        </w:rPr>
                      </w:pPr>
                    </w:p>
                    <w:p w14:paraId="36B890D5" w14:textId="2ABD0E4F" w:rsidR="00705F1E" w:rsidRPr="00BD4B4C" w:rsidRDefault="00705F1E" w:rsidP="00705F1E">
                      <w:pPr>
                        <w:pStyle w:val="Listenabsatz"/>
                        <w:numPr>
                          <w:ilvl w:val="0"/>
                          <w:numId w:val="1"/>
                        </w:numPr>
                        <w:spacing w:line="360" w:lineRule="auto"/>
                        <w:rPr>
                          <w:rFonts w:asciiTheme="minorHAnsi" w:hAnsiTheme="minorHAnsi" w:cstheme="minorHAnsi"/>
                          <w:b/>
                          <w:bCs/>
                          <w:color w:val="000000" w:themeColor="text1"/>
                        </w:rPr>
                      </w:pPr>
                      <w:r w:rsidRPr="00BD4B4C">
                        <w:rPr>
                          <w:rFonts w:asciiTheme="minorHAnsi" w:hAnsiTheme="minorHAnsi" w:cstheme="minorHAnsi"/>
                          <w:b/>
                          <w:bCs/>
                          <w:color w:val="000000" w:themeColor="text1"/>
                        </w:rPr>
                        <w:t>Ei</w:t>
                      </w:r>
                      <w:r w:rsidRPr="00BD4B4C">
                        <w:rPr>
                          <w:rFonts w:asciiTheme="minorHAnsi" w:hAnsiTheme="minorHAnsi" w:cstheme="minorHAnsi"/>
                          <w:b/>
                          <w:bCs/>
                          <w:color w:val="000000" w:themeColor="text1"/>
                        </w:rPr>
                        <w:t>ngespielte Routine:</w:t>
                      </w:r>
                    </w:p>
                    <w:p w14:paraId="7FF08E79" w14:textId="4DC8CFC7" w:rsidR="00705F1E" w:rsidRPr="00BD4B4C" w:rsidRDefault="00705F1E" w:rsidP="00C571DB">
                      <w:pPr>
                        <w:pStyle w:val="Listenabsatz"/>
                        <w:spacing w:line="360" w:lineRule="auto"/>
                        <w:rPr>
                          <w:rFonts w:asciiTheme="minorHAnsi" w:hAnsiTheme="minorHAnsi" w:cstheme="minorHAnsi"/>
                          <w:color w:val="000000" w:themeColor="text1"/>
                        </w:rPr>
                      </w:pPr>
                      <w:r w:rsidRPr="00BD4B4C">
                        <w:rPr>
                          <w:rFonts w:asciiTheme="minorHAnsi" w:hAnsiTheme="minorHAnsi" w:cstheme="minorHAnsi"/>
                          <w:color w:val="000000" w:themeColor="text1"/>
                        </w:rPr>
                        <w:t xml:space="preserve">Ein geregelter Tagesablauf mit definierter Arbeitszeit und Pausen ist essenziell, um die Effizienz und Zufriedenheit zu steigern. </w:t>
                      </w:r>
                    </w:p>
                    <w:p w14:paraId="203220D0" w14:textId="77777777" w:rsidR="00705F1E" w:rsidRPr="00BD4B4C" w:rsidRDefault="00705F1E" w:rsidP="00705F1E">
                      <w:pPr>
                        <w:pStyle w:val="Listenabsatz"/>
                        <w:numPr>
                          <w:ilvl w:val="0"/>
                          <w:numId w:val="1"/>
                        </w:numPr>
                        <w:spacing w:line="360" w:lineRule="auto"/>
                        <w:rPr>
                          <w:rFonts w:asciiTheme="minorHAnsi" w:hAnsiTheme="minorHAnsi" w:cstheme="minorHAnsi"/>
                          <w:b/>
                          <w:bCs/>
                          <w:color w:val="000000" w:themeColor="text1"/>
                        </w:rPr>
                      </w:pPr>
                      <w:r w:rsidRPr="00BD4B4C">
                        <w:rPr>
                          <w:rFonts w:asciiTheme="minorHAnsi" w:hAnsiTheme="minorHAnsi" w:cstheme="minorHAnsi"/>
                          <w:b/>
                          <w:bCs/>
                          <w:color w:val="000000" w:themeColor="text1"/>
                        </w:rPr>
                        <w:t>Ergonomischer Arbeitsplatz:</w:t>
                      </w:r>
                    </w:p>
                    <w:p w14:paraId="13B947EB" w14:textId="79555F82" w:rsidR="00705F1E" w:rsidRPr="00BD4B4C" w:rsidRDefault="00705F1E" w:rsidP="00C571DB">
                      <w:pPr>
                        <w:pStyle w:val="Listenabsatz"/>
                        <w:spacing w:line="360" w:lineRule="auto"/>
                        <w:rPr>
                          <w:rFonts w:asciiTheme="minorHAnsi" w:hAnsiTheme="minorHAnsi" w:cstheme="minorHAnsi"/>
                          <w:color w:val="000000" w:themeColor="text1"/>
                        </w:rPr>
                      </w:pPr>
                      <w:r w:rsidRPr="00BD4B4C">
                        <w:rPr>
                          <w:rFonts w:asciiTheme="minorHAnsi" w:hAnsiTheme="minorHAnsi" w:cstheme="minorHAnsi"/>
                          <w:color w:val="000000" w:themeColor="text1"/>
                        </w:rPr>
                        <w:t xml:space="preserve">Die richtigen Büromöbel, allen voran ein ergonomischer Bürostuhl, können Schäden am menschlichen Bewegungsapparat vorbeugen. </w:t>
                      </w:r>
                    </w:p>
                    <w:p w14:paraId="19991E46" w14:textId="77777777" w:rsidR="00705F1E" w:rsidRPr="00BD4B4C" w:rsidRDefault="00705F1E" w:rsidP="00705F1E">
                      <w:pPr>
                        <w:pStyle w:val="Listenabsatz"/>
                        <w:numPr>
                          <w:ilvl w:val="0"/>
                          <w:numId w:val="1"/>
                        </w:numPr>
                        <w:spacing w:line="360" w:lineRule="auto"/>
                        <w:rPr>
                          <w:rFonts w:asciiTheme="minorHAnsi" w:hAnsiTheme="minorHAnsi" w:cstheme="minorHAnsi"/>
                          <w:b/>
                          <w:bCs/>
                          <w:color w:val="000000" w:themeColor="text1"/>
                        </w:rPr>
                      </w:pPr>
                      <w:r w:rsidRPr="00BD4B4C">
                        <w:rPr>
                          <w:rFonts w:asciiTheme="minorHAnsi" w:hAnsiTheme="minorHAnsi" w:cstheme="minorHAnsi"/>
                          <w:b/>
                          <w:bCs/>
                          <w:color w:val="000000" w:themeColor="text1"/>
                        </w:rPr>
                        <w:t>Technische Voraussetzungen:</w:t>
                      </w:r>
                    </w:p>
                    <w:p w14:paraId="6D22B108" w14:textId="657F44E2" w:rsidR="00705F1E" w:rsidRPr="00BD4B4C" w:rsidRDefault="00705F1E" w:rsidP="00C571DB">
                      <w:pPr>
                        <w:pStyle w:val="Listenabsatz"/>
                        <w:spacing w:line="360" w:lineRule="auto"/>
                        <w:rPr>
                          <w:rFonts w:asciiTheme="minorHAnsi" w:hAnsiTheme="minorHAnsi" w:cstheme="minorHAnsi"/>
                          <w:color w:val="000000" w:themeColor="text1"/>
                        </w:rPr>
                      </w:pPr>
                      <w:r w:rsidRPr="00BD4B4C">
                        <w:rPr>
                          <w:rFonts w:asciiTheme="minorHAnsi" w:hAnsiTheme="minorHAnsi" w:cstheme="minorHAnsi"/>
                          <w:color w:val="000000" w:themeColor="text1"/>
                        </w:rPr>
                        <w:t>Die richtige technische Ausstattung, sowie stabiles Internet, sind Voraussetzungen für einen reibungslosen Arbeitsablauf und erleichtern die virtuelle Kommunikation und Zusammenarbeit.</w:t>
                      </w:r>
                    </w:p>
                    <w:p w14:paraId="66EE7F82" w14:textId="77777777" w:rsidR="00705F1E" w:rsidRPr="00BD4B4C" w:rsidRDefault="00705F1E" w:rsidP="00705F1E">
                      <w:pPr>
                        <w:pStyle w:val="Listenabsatz"/>
                        <w:numPr>
                          <w:ilvl w:val="0"/>
                          <w:numId w:val="1"/>
                        </w:numPr>
                        <w:spacing w:line="360" w:lineRule="auto"/>
                        <w:rPr>
                          <w:rFonts w:asciiTheme="minorHAnsi" w:hAnsiTheme="minorHAnsi" w:cstheme="minorHAnsi"/>
                          <w:b/>
                          <w:bCs/>
                          <w:color w:val="000000" w:themeColor="text1"/>
                        </w:rPr>
                      </w:pPr>
                      <w:r w:rsidRPr="00BD4B4C">
                        <w:rPr>
                          <w:rFonts w:asciiTheme="minorHAnsi" w:hAnsiTheme="minorHAnsi" w:cstheme="minorHAnsi"/>
                          <w:b/>
                          <w:bCs/>
                          <w:color w:val="000000" w:themeColor="text1"/>
                        </w:rPr>
                        <w:t>Work-Life-Balance:</w:t>
                      </w:r>
                    </w:p>
                    <w:p w14:paraId="6A5F5F9A" w14:textId="0B0DA50E" w:rsidR="00705F1E" w:rsidRPr="00BD4B4C" w:rsidRDefault="00705F1E" w:rsidP="00C571DB">
                      <w:pPr>
                        <w:pStyle w:val="Listenabsatz"/>
                        <w:spacing w:line="360" w:lineRule="auto"/>
                        <w:rPr>
                          <w:rFonts w:asciiTheme="minorHAnsi" w:hAnsiTheme="minorHAnsi" w:cstheme="minorHAnsi"/>
                          <w:color w:val="000000" w:themeColor="text1"/>
                        </w:rPr>
                      </w:pPr>
                      <w:r w:rsidRPr="00BD4B4C">
                        <w:rPr>
                          <w:rFonts w:asciiTheme="minorHAnsi" w:hAnsiTheme="minorHAnsi" w:cstheme="minorHAnsi"/>
                          <w:color w:val="000000" w:themeColor="text1"/>
                        </w:rPr>
                        <w:t xml:space="preserve">Beim Arbeiten in den eigenen vier Wänden ist für eine bestmögliche Abgrenzung von Familie </w:t>
                      </w:r>
                      <w:r w:rsidR="00B779BF" w:rsidRPr="00BD4B4C">
                        <w:rPr>
                          <w:rFonts w:asciiTheme="minorHAnsi" w:hAnsiTheme="minorHAnsi" w:cstheme="minorHAnsi"/>
                          <w:color w:val="000000" w:themeColor="text1"/>
                        </w:rPr>
                        <w:t>beziehungsweise Mitbewohner</w:t>
                      </w:r>
                      <w:r w:rsidRPr="00BD4B4C">
                        <w:rPr>
                          <w:rFonts w:asciiTheme="minorHAnsi" w:hAnsiTheme="minorHAnsi" w:cstheme="minorHAnsi"/>
                          <w:color w:val="000000" w:themeColor="text1"/>
                        </w:rPr>
                        <w:t>, Beruf und Freizeit zu sorgen – auch wenn das nicht immer leichtfällt.</w:t>
                      </w:r>
                    </w:p>
                    <w:p w14:paraId="67E3846A" w14:textId="77777777" w:rsidR="00705F1E" w:rsidRPr="00BD4B4C" w:rsidRDefault="00705F1E" w:rsidP="00705F1E">
                      <w:pPr>
                        <w:pStyle w:val="Listenabsatz"/>
                        <w:numPr>
                          <w:ilvl w:val="0"/>
                          <w:numId w:val="1"/>
                        </w:numPr>
                        <w:spacing w:line="360" w:lineRule="auto"/>
                        <w:rPr>
                          <w:rFonts w:asciiTheme="minorHAnsi" w:hAnsiTheme="minorHAnsi" w:cstheme="minorHAnsi"/>
                          <w:b/>
                          <w:bCs/>
                          <w:color w:val="000000" w:themeColor="text1"/>
                        </w:rPr>
                      </w:pPr>
                      <w:r w:rsidRPr="00BD4B4C">
                        <w:rPr>
                          <w:rFonts w:asciiTheme="minorHAnsi" w:hAnsiTheme="minorHAnsi" w:cstheme="minorHAnsi"/>
                          <w:b/>
                          <w:bCs/>
                          <w:color w:val="000000" w:themeColor="text1"/>
                        </w:rPr>
                        <w:t>Büro – Home-Office – Switch:</w:t>
                      </w:r>
                    </w:p>
                    <w:p w14:paraId="24E0576B" w14:textId="5697AC76" w:rsidR="00705F1E" w:rsidRPr="00BD4B4C" w:rsidRDefault="00705F1E" w:rsidP="00C571DB">
                      <w:pPr>
                        <w:pStyle w:val="Listenabsatz"/>
                        <w:spacing w:line="360" w:lineRule="auto"/>
                        <w:rPr>
                          <w:rFonts w:asciiTheme="minorHAnsi" w:hAnsiTheme="minorHAnsi" w:cstheme="minorHAnsi"/>
                          <w:color w:val="000000" w:themeColor="text1"/>
                        </w:rPr>
                      </w:pPr>
                      <w:r w:rsidRPr="00BD4B4C">
                        <w:rPr>
                          <w:rFonts w:asciiTheme="minorHAnsi" w:hAnsiTheme="minorHAnsi" w:cstheme="minorHAnsi"/>
                          <w:color w:val="000000" w:themeColor="text1"/>
                        </w:rPr>
                        <w:t>Nur abgeschottet im Heimbüro zu sitzen, kann auf Dauer unzufrieden und unproduktiv machen. Eine gute Lösung ist die alternierende Arbeit im Büro. Das stärkt die Zusammenarbeit und das soziale Gefüge eines Unternehmens.</w:t>
                      </w:r>
                    </w:p>
                    <w:p w14:paraId="183F10A2" w14:textId="10596B1F" w:rsidR="00705F1E" w:rsidRDefault="00705F1E" w:rsidP="00705F1E">
                      <w:pPr>
                        <w:jc w:val="center"/>
                      </w:pPr>
                    </w:p>
                  </w:txbxContent>
                </v:textbox>
                <w10:wrap anchorx="margin"/>
              </v:rect>
            </w:pict>
          </mc:Fallback>
        </mc:AlternateContent>
      </w:r>
    </w:p>
    <w:p w14:paraId="2141E4E0" w14:textId="0B6AF8A1" w:rsidR="00D83EA3" w:rsidRDefault="00D83EA3" w:rsidP="00460AE0">
      <w:pPr>
        <w:spacing w:line="360" w:lineRule="auto"/>
        <w:rPr>
          <w:rFonts w:asciiTheme="minorHAnsi" w:hAnsiTheme="minorHAnsi" w:cstheme="minorHAnsi"/>
        </w:rPr>
      </w:pPr>
    </w:p>
    <w:p w14:paraId="3A4ED066" w14:textId="69028E35" w:rsidR="00D83EA3" w:rsidRDefault="00D83EA3" w:rsidP="00460AE0">
      <w:pPr>
        <w:spacing w:line="360" w:lineRule="auto"/>
        <w:rPr>
          <w:rFonts w:asciiTheme="minorHAnsi" w:hAnsiTheme="minorHAnsi" w:cstheme="minorHAnsi"/>
        </w:rPr>
      </w:pPr>
    </w:p>
    <w:p w14:paraId="4724610A" w14:textId="072BCF73" w:rsidR="00D83EA3" w:rsidRDefault="00D83EA3" w:rsidP="00460AE0">
      <w:pPr>
        <w:spacing w:line="360" w:lineRule="auto"/>
        <w:rPr>
          <w:rFonts w:asciiTheme="minorHAnsi" w:hAnsiTheme="minorHAnsi" w:cstheme="minorHAnsi"/>
        </w:rPr>
      </w:pPr>
    </w:p>
    <w:p w14:paraId="2548822F" w14:textId="736473CB" w:rsidR="00D83EA3" w:rsidRDefault="00D83EA3" w:rsidP="00460AE0">
      <w:pPr>
        <w:spacing w:line="360" w:lineRule="auto"/>
        <w:rPr>
          <w:rFonts w:asciiTheme="minorHAnsi" w:hAnsiTheme="minorHAnsi" w:cstheme="minorHAnsi"/>
        </w:rPr>
      </w:pPr>
    </w:p>
    <w:p w14:paraId="2FA89A03" w14:textId="72292740" w:rsidR="00D83EA3" w:rsidRDefault="00D83EA3" w:rsidP="00460AE0">
      <w:pPr>
        <w:spacing w:line="360" w:lineRule="auto"/>
        <w:rPr>
          <w:rFonts w:asciiTheme="minorHAnsi" w:hAnsiTheme="minorHAnsi" w:cstheme="minorHAnsi"/>
        </w:rPr>
      </w:pPr>
    </w:p>
    <w:p w14:paraId="2FD3AB00" w14:textId="26D79940" w:rsidR="00D83EA3" w:rsidRDefault="00D83EA3" w:rsidP="00460AE0">
      <w:pPr>
        <w:spacing w:line="360" w:lineRule="auto"/>
        <w:rPr>
          <w:rFonts w:asciiTheme="minorHAnsi" w:hAnsiTheme="minorHAnsi" w:cstheme="minorHAnsi"/>
        </w:rPr>
      </w:pPr>
    </w:p>
    <w:p w14:paraId="3E2225EB" w14:textId="0731E2B3" w:rsidR="00D83EA3" w:rsidRDefault="00D83EA3" w:rsidP="00460AE0">
      <w:pPr>
        <w:spacing w:line="360" w:lineRule="auto"/>
        <w:rPr>
          <w:rFonts w:asciiTheme="minorHAnsi" w:hAnsiTheme="minorHAnsi" w:cstheme="minorHAnsi"/>
        </w:rPr>
      </w:pPr>
    </w:p>
    <w:p w14:paraId="33E40950" w14:textId="692D3F16" w:rsidR="00D83EA3" w:rsidRDefault="00D83EA3" w:rsidP="00460AE0">
      <w:pPr>
        <w:spacing w:line="360" w:lineRule="auto"/>
        <w:rPr>
          <w:rFonts w:asciiTheme="minorHAnsi" w:hAnsiTheme="minorHAnsi" w:cstheme="minorHAnsi"/>
        </w:rPr>
      </w:pPr>
    </w:p>
    <w:p w14:paraId="7030DB0A" w14:textId="1D50004D" w:rsidR="00D83EA3" w:rsidRDefault="00D83EA3" w:rsidP="00460AE0">
      <w:pPr>
        <w:spacing w:line="360" w:lineRule="auto"/>
        <w:rPr>
          <w:rFonts w:asciiTheme="minorHAnsi" w:hAnsiTheme="minorHAnsi" w:cstheme="minorHAnsi"/>
        </w:rPr>
      </w:pPr>
    </w:p>
    <w:p w14:paraId="21285295" w14:textId="44337280" w:rsidR="00D83EA3" w:rsidRDefault="00D83EA3" w:rsidP="00460AE0">
      <w:pPr>
        <w:spacing w:line="360" w:lineRule="auto"/>
        <w:rPr>
          <w:rFonts w:asciiTheme="minorHAnsi" w:hAnsiTheme="minorHAnsi" w:cstheme="minorHAnsi"/>
        </w:rPr>
      </w:pPr>
    </w:p>
    <w:p w14:paraId="25285856" w14:textId="17D1A007" w:rsidR="00D83EA3" w:rsidRDefault="00D83EA3" w:rsidP="00460AE0">
      <w:pPr>
        <w:spacing w:line="360" w:lineRule="auto"/>
        <w:rPr>
          <w:rFonts w:asciiTheme="minorHAnsi" w:hAnsiTheme="minorHAnsi" w:cstheme="minorHAnsi"/>
        </w:rPr>
      </w:pPr>
    </w:p>
    <w:p w14:paraId="5FF4FCA4" w14:textId="548D0016" w:rsidR="00D83EA3" w:rsidRDefault="00D83EA3" w:rsidP="00460AE0">
      <w:pPr>
        <w:spacing w:line="360" w:lineRule="auto"/>
        <w:rPr>
          <w:rFonts w:asciiTheme="minorHAnsi" w:hAnsiTheme="minorHAnsi" w:cstheme="minorHAnsi"/>
        </w:rPr>
      </w:pPr>
    </w:p>
    <w:p w14:paraId="40492409" w14:textId="50F83127" w:rsidR="00D83EA3" w:rsidRDefault="00D83EA3" w:rsidP="00460AE0">
      <w:pPr>
        <w:spacing w:line="360" w:lineRule="auto"/>
        <w:rPr>
          <w:rFonts w:asciiTheme="minorHAnsi" w:hAnsiTheme="minorHAnsi" w:cstheme="minorHAnsi"/>
        </w:rPr>
      </w:pPr>
    </w:p>
    <w:p w14:paraId="5C8294BC" w14:textId="1890DBE6" w:rsidR="00D83EA3" w:rsidRDefault="00D83EA3" w:rsidP="00460AE0">
      <w:pPr>
        <w:spacing w:line="360" w:lineRule="auto"/>
        <w:rPr>
          <w:rFonts w:asciiTheme="minorHAnsi" w:hAnsiTheme="minorHAnsi" w:cstheme="minorHAnsi"/>
        </w:rPr>
      </w:pPr>
    </w:p>
    <w:p w14:paraId="0850B3BD" w14:textId="1B0C2172" w:rsidR="00D83EA3" w:rsidRDefault="00D83EA3" w:rsidP="00460AE0">
      <w:pPr>
        <w:spacing w:line="360" w:lineRule="auto"/>
        <w:rPr>
          <w:rFonts w:asciiTheme="minorHAnsi" w:hAnsiTheme="minorHAnsi" w:cstheme="minorHAnsi"/>
        </w:rPr>
      </w:pPr>
    </w:p>
    <w:p w14:paraId="3B6BC657" w14:textId="4AFA4769" w:rsidR="00D83EA3" w:rsidRDefault="00D83EA3" w:rsidP="00460AE0">
      <w:pPr>
        <w:spacing w:line="360" w:lineRule="auto"/>
        <w:rPr>
          <w:rFonts w:asciiTheme="minorHAnsi" w:hAnsiTheme="minorHAnsi" w:cstheme="minorHAnsi"/>
        </w:rPr>
      </w:pPr>
    </w:p>
    <w:p w14:paraId="3D4EBC3C" w14:textId="26A1932D" w:rsidR="00D83EA3" w:rsidRDefault="00D83EA3" w:rsidP="00460AE0">
      <w:pPr>
        <w:spacing w:line="360" w:lineRule="auto"/>
        <w:rPr>
          <w:rFonts w:asciiTheme="minorHAnsi" w:hAnsiTheme="minorHAnsi" w:cstheme="minorHAnsi"/>
        </w:rPr>
      </w:pPr>
    </w:p>
    <w:p w14:paraId="1F97DBE6" w14:textId="5F2BB616" w:rsidR="00D83EA3" w:rsidRDefault="00D83EA3" w:rsidP="00460AE0">
      <w:pPr>
        <w:spacing w:line="360" w:lineRule="auto"/>
        <w:rPr>
          <w:rFonts w:asciiTheme="minorHAnsi" w:hAnsiTheme="minorHAnsi" w:cstheme="minorHAnsi"/>
        </w:rPr>
      </w:pPr>
    </w:p>
    <w:p w14:paraId="2AF55B83" w14:textId="21C46B30" w:rsidR="00D83EA3" w:rsidRDefault="00D83EA3" w:rsidP="00460AE0">
      <w:pPr>
        <w:spacing w:line="360" w:lineRule="auto"/>
        <w:rPr>
          <w:rFonts w:asciiTheme="minorHAnsi" w:hAnsiTheme="minorHAnsi" w:cstheme="minorHAnsi"/>
        </w:rPr>
      </w:pPr>
    </w:p>
    <w:p w14:paraId="0750C591" w14:textId="40B7F6D6" w:rsidR="00D83EA3" w:rsidRDefault="00D83EA3" w:rsidP="00460AE0">
      <w:pPr>
        <w:spacing w:line="360" w:lineRule="auto"/>
        <w:rPr>
          <w:rFonts w:asciiTheme="minorHAnsi" w:hAnsiTheme="minorHAnsi" w:cstheme="minorHAnsi"/>
        </w:rPr>
      </w:pPr>
    </w:p>
    <w:p w14:paraId="6C853B31" w14:textId="4E3CC3A1" w:rsidR="00D83EA3" w:rsidRDefault="00D83EA3" w:rsidP="00460AE0">
      <w:pPr>
        <w:spacing w:line="360" w:lineRule="auto"/>
        <w:rPr>
          <w:rFonts w:asciiTheme="minorHAnsi" w:hAnsiTheme="minorHAnsi" w:cstheme="minorHAnsi"/>
        </w:rPr>
      </w:pPr>
    </w:p>
    <w:p w14:paraId="0C29E902" w14:textId="3EDCAC52" w:rsidR="00D83EA3" w:rsidRDefault="00D83EA3" w:rsidP="00460AE0">
      <w:pPr>
        <w:spacing w:line="360" w:lineRule="auto"/>
        <w:rPr>
          <w:rFonts w:asciiTheme="minorHAnsi" w:hAnsiTheme="minorHAnsi" w:cstheme="minorHAnsi"/>
        </w:rPr>
      </w:pPr>
    </w:p>
    <w:p w14:paraId="32CBA147" w14:textId="77777777" w:rsidR="00D83EA3" w:rsidRPr="00460AE0" w:rsidRDefault="00D83EA3" w:rsidP="00460AE0">
      <w:pPr>
        <w:spacing w:line="360" w:lineRule="auto"/>
        <w:rPr>
          <w:rFonts w:asciiTheme="minorHAnsi" w:hAnsiTheme="minorHAnsi" w:cstheme="minorHAnsi"/>
        </w:rPr>
      </w:pPr>
    </w:p>
    <w:p w14:paraId="4EBDCF9A" w14:textId="3D1B564D" w:rsidR="00771603" w:rsidRPr="00771603" w:rsidRDefault="00771603" w:rsidP="00771603">
      <w:pPr>
        <w:spacing w:line="360" w:lineRule="auto"/>
        <w:rPr>
          <w:rFonts w:asciiTheme="minorHAnsi" w:hAnsiTheme="minorHAnsi"/>
          <w:b/>
          <w:bCs/>
        </w:rPr>
      </w:pPr>
      <w:r w:rsidRPr="00771603">
        <w:rPr>
          <w:rFonts w:asciiTheme="minorHAnsi" w:hAnsiTheme="minorHAnsi"/>
          <w:b/>
          <w:bCs/>
        </w:rPr>
        <w:lastRenderedPageBreak/>
        <w:t>Arbeit zwischen Wäscheberg und Staubsauger?</w:t>
      </w:r>
    </w:p>
    <w:p w14:paraId="62D22F9E" w14:textId="12D694B4" w:rsidR="00771603" w:rsidRPr="00771603" w:rsidRDefault="00771603" w:rsidP="00771603">
      <w:pPr>
        <w:spacing w:line="360" w:lineRule="auto"/>
        <w:rPr>
          <w:rFonts w:asciiTheme="minorHAnsi" w:hAnsiTheme="minorHAnsi"/>
        </w:rPr>
      </w:pPr>
      <w:r w:rsidRPr="00771603">
        <w:rPr>
          <w:rFonts w:asciiTheme="minorHAnsi" w:hAnsiTheme="minorHAnsi"/>
        </w:rPr>
        <w:t xml:space="preserve">Auch wenn sich der permanente Aufenthalt in den eigenen vier Wänden schnell, wie zusätzlich gewonnene Freizeit anfühlen kann, sollte genau das vermieden werden. Ein geregelter Tagesablauf, ähnlich wie im normalen Büro, ist die Voraussetzung für produktives und gesundes Arbeiten. Klar definierte Arbeitszeiten und Pausen verhindern die Ablenkung durch Hausarbeit und Mitbewohner. Ein festgelegter Feierabend sorgt für die nötige Abgrenzung zwischen Freizeit und Arbeit und unterstützt eine ausgewogene Work-Life-Balance. Eine Studie der Universität Stanford hat gezeigt, dass gerade die Mischung aus Home-Office und Büropräsenz die Produktivität steigert, Mitarbeiter, die lediglich im Heimbüro beschäftigt sind, verlieren laut Studie, durch die miteinhergehende soziale Isolation langfristig die Motivation an ihrer Beschäftigung. </w:t>
      </w:r>
    </w:p>
    <w:p w14:paraId="3479B716" w14:textId="77777777" w:rsidR="00771603" w:rsidRPr="00771603" w:rsidRDefault="00771603" w:rsidP="00771603">
      <w:pPr>
        <w:spacing w:line="360" w:lineRule="auto"/>
        <w:rPr>
          <w:rFonts w:asciiTheme="minorHAnsi" w:hAnsiTheme="minorHAnsi"/>
        </w:rPr>
      </w:pPr>
    </w:p>
    <w:p w14:paraId="6C95EFAC" w14:textId="3802EAFE" w:rsidR="00771603" w:rsidRPr="00771603" w:rsidRDefault="00771603" w:rsidP="00771603">
      <w:pPr>
        <w:spacing w:line="360" w:lineRule="auto"/>
        <w:rPr>
          <w:rFonts w:asciiTheme="minorHAnsi" w:hAnsiTheme="minorHAnsi"/>
          <w:b/>
          <w:bCs/>
        </w:rPr>
      </w:pPr>
      <w:r w:rsidRPr="00771603">
        <w:rPr>
          <w:rFonts w:asciiTheme="minorHAnsi" w:hAnsiTheme="minorHAnsi"/>
          <w:b/>
          <w:bCs/>
        </w:rPr>
        <w:t>Gesetzliche Regelungen.</w:t>
      </w:r>
    </w:p>
    <w:p w14:paraId="7AADAAA2" w14:textId="084AFA3D" w:rsidR="00771603" w:rsidRDefault="00771603" w:rsidP="00771603">
      <w:pPr>
        <w:spacing w:line="360" w:lineRule="auto"/>
        <w:rPr>
          <w:rFonts w:asciiTheme="minorHAnsi" w:hAnsiTheme="minorHAnsi"/>
        </w:rPr>
      </w:pPr>
      <w:r w:rsidRPr="00771603">
        <w:rPr>
          <w:rFonts w:asciiTheme="minorHAnsi" w:hAnsiTheme="minorHAnsi"/>
        </w:rPr>
        <w:t xml:space="preserve">Für die Arbeit im Heimbüro wurden erst kürzlich neue gesetzliche Regelungen festgelegt. Grundsätzlich ist weder der Arbeitgeber dazu verpflichtet Home-Office zu bewilligen, noch ist der Arbeitnehmer gezwungen zu Hause zu arbeiten. Kommt eine einvernehmliche Vereinbarung zustande, gelten dieselben Arbeitszeiten wie im Büro. So sind Arbeitnehmer auch während ihres Tages im Heimbüro unfallversichert. Ein Problem stellt die oft mangelnde Sicherheit firmenbezogener Daten dar. Sicherheitsstandards sind in privaten Haushalten meist gering, was ein gefundenes Fressen für Cyberkriminalität ist. Um die Sicherheit der firmeninternen Daten dennoch zu gewährleisten, bedarf es einer klaren Vorgabe des Arbeitgebers. </w:t>
      </w:r>
    </w:p>
    <w:p w14:paraId="73780A53" w14:textId="09B4C697" w:rsidR="00771603" w:rsidRPr="00771603" w:rsidRDefault="00771603" w:rsidP="00771603">
      <w:pPr>
        <w:spacing w:line="360" w:lineRule="auto"/>
        <w:rPr>
          <w:rFonts w:asciiTheme="minorHAnsi" w:hAnsiTheme="minorHAnsi"/>
        </w:rPr>
      </w:pPr>
      <w:r w:rsidRPr="00771603">
        <w:rPr>
          <w:rFonts w:asciiTheme="minorHAnsi" w:hAnsiTheme="minorHAnsi"/>
        </w:rPr>
        <w:t xml:space="preserve">Neben digitalem Equipment ist besonders die Ausstattung mit den passenden Büromöbeln von Bedeutung. Arbeitgeber können die Gesundheit ihrer Mitarbeiter unterstützen, indem sie ergonomische Büromöbel für ihre Angestellten zur Verfügung stellen. Meist ist der Arbeitnehmer aber selbst für die Beschaffung seines Mobiliars verantwortlich. Deshalb besteht laut neuem Gesetz die Möglichkeit für Arbeitnehmer, Büromöbel mit bis zu 300 Euro steuerlich als Werbungskosten abzusetzen. Dafür muss mindestens 26 Tage pro Jahr im Home-Office gearbeitet werden. </w:t>
      </w:r>
    </w:p>
    <w:p w14:paraId="77E20714" w14:textId="77777777" w:rsidR="00771603" w:rsidRPr="00771603" w:rsidRDefault="00771603" w:rsidP="00771603">
      <w:pPr>
        <w:spacing w:line="360" w:lineRule="auto"/>
        <w:rPr>
          <w:rFonts w:asciiTheme="minorHAnsi" w:hAnsiTheme="minorHAnsi"/>
        </w:rPr>
      </w:pPr>
    </w:p>
    <w:p w14:paraId="08AD0C72" w14:textId="3F04E184" w:rsidR="00771603" w:rsidRPr="00771603" w:rsidRDefault="00771603" w:rsidP="00771603">
      <w:pPr>
        <w:spacing w:line="360" w:lineRule="auto"/>
        <w:rPr>
          <w:rFonts w:asciiTheme="minorHAnsi" w:hAnsiTheme="minorHAnsi"/>
          <w:b/>
          <w:bCs/>
        </w:rPr>
      </w:pPr>
      <w:r w:rsidRPr="00771603">
        <w:rPr>
          <w:rFonts w:asciiTheme="minorHAnsi" w:hAnsiTheme="minorHAnsi"/>
          <w:b/>
          <w:bCs/>
        </w:rPr>
        <w:t>Ciao Küchenstuhl! Ergonomie im Home-Office.</w:t>
      </w:r>
    </w:p>
    <w:p w14:paraId="43689849" w14:textId="77777777" w:rsidR="009456C8" w:rsidRDefault="00771603" w:rsidP="00771603">
      <w:pPr>
        <w:spacing w:line="360" w:lineRule="auto"/>
        <w:rPr>
          <w:rFonts w:asciiTheme="minorHAnsi" w:hAnsiTheme="minorHAnsi"/>
        </w:rPr>
      </w:pPr>
      <w:r w:rsidRPr="00771603">
        <w:rPr>
          <w:rFonts w:asciiTheme="minorHAnsi" w:hAnsiTheme="minorHAnsi"/>
        </w:rPr>
        <w:t xml:space="preserve">Werden also Home-Office-Möbel eingekauft, ist auf einige ergonomische Standards zu achten. In erster Linie sollte vom Küchenstuhl auf einen passenden Bürostuhl gewechselt werden, der dynamisches Sitzen ermöglicht. Höhenverstellung, Synchronmechanik für freifederndes Sitzen, Anpassung des Anlehndrucks auf das Körpergewicht und gute Rückenunterstützung sind Features, </w:t>
      </w:r>
      <w:r w:rsidRPr="00771603">
        <w:rPr>
          <w:rFonts w:asciiTheme="minorHAnsi" w:hAnsiTheme="minorHAnsi"/>
        </w:rPr>
        <w:lastRenderedPageBreak/>
        <w:t>welche ein optimaler Bürostuhl in jedem Fall bieten soll. Der passende Schreibtisch sollte eine ausreichend große Arbeitsfläche aufweisen.</w:t>
      </w:r>
    </w:p>
    <w:p w14:paraId="3FDC7A42" w14:textId="0D881884" w:rsidR="009456C8" w:rsidRDefault="00771603" w:rsidP="00771603">
      <w:pPr>
        <w:spacing w:line="360" w:lineRule="auto"/>
        <w:rPr>
          <w:rFonts w:asciiTheme="minorHAnsi" w:hAnsiTheme="minorHAnsi"/>
        </w:rPr>
      </w:pPr>
      <w:r w:rsidRPr="00771603">
        <w:rPr>
          <w:rFonts w:asciiTheme="minorHAnsi" w:hAnsiTheme="minorHAnsi"/>
        </w:rPr>
        <w:t xml:space="preserve">Das Heimbüro selbst, wird bestenfalls in einem eigenständigen Raum angesiedelt. Dieser sollte bei einer Mindestgröße von acht Quadratmetern eine Raumhöhe von 2,5 Metern aufweisen. Ein Fenster sorgt für ausreichend Frischluft und Tageslicht. Der Arbeitsplatz ist parallel zum Fenster zu arrangieren, sodass das Licht seitlich einfallen kann, was wiederum Blendungen und Reflexionen vermeidet. Reicht das Tageslicht nicht mehr aus, braucht es im unmittelbaren Arbeitsumfeld Kunstlicht mit einer Beleuchtungsstärke von circa 300 Lux. Wer am Laptop arbeitet, tut aus ergonomischer Sicht gut daran, sich zusätzlich einen größeren Bildschirm, sowie eine externe Tastatur und Maus zu beschaffen. </w:t>
      </w:r>
    </w:p>
    <w:p w14:paraId="3120FFDD" w14:textId="3921396D" w:rsidR="00AA3663" w:rsidRDefault="00771603" w:rsidP="00415413">
      <w:pPr>
        <w:spacing w:line="360" w:lineRule="auto"/>
        <w:rPr>
          <w:rFonts w:asciiTheme="minorHAnsi" w:hAnsiTheme="minorHAnsi"/>
        </w:rPr>
      </w:pPr>
      <w:r w:rsidRPr="00771603">
        <w:rPr>
          <w:rFonts w:asciiTheme="minorHAnsi" w:hAnsiTheme="minorHAnsi"/>
        </w:rPr>
        <w:t>Home-Office ist also weder Urlaub noch 24-Stunden-Job, sondern eine Alternative zum etablierten Gang ins Büro. Und genau wie im klassischen Büro sollten auch Arbeitsplatz und Tagesablauf geplant und gestaltet werden.</w:t>
      </w:r>
    </w:p>
    <w:p w14:paraId="2723DB06" w14:textId="77777777" w:rsidR="003A0D58" w:rsidRDefault="003A0D58" w:rsidP="003A0D58">
      <w:pPr>
        <w:spacing w:line="360" w:lineRule="auto"/>
        <w:rPr>
          <w:rFonts w:asciiTheme="minorHAnsi" w:hAnsiTheme="minorHAnsi"/>
        </w:rPr>
      </w:pPr>
    </w:p>
    <w:p w14:paraId="2596426F" w14:textId="181EBABC" w:rsidR="003A0D58" w:rsidRPr="0099601D" w:rsidRDefault="003A0D58" w:rsidP="003A0D58">
      <w:pPr>
        <w:spacing w:line="360" w:lineRule="auto"/>
        <w:rPr>
          <w:rFonts w:asciiTheme="minorHAnsi" w:hAnsiTheme="minorHAnsi"/>
        </w:rPr>
      </w:pPr>
      <w:r w:rsidRPr="0099601D">
        <w:rPr>
          <w:rFonts w:asciiTheme="minorHAnsi" w:hAnsiTheme="minorHAnsi"/>
        </w:rPr>
        <w:t xml:space="preserve">Weitere Infos zu </w:t>
      </w:r>
      <w:hyperlink r:id="rId11" w:history="1">
        <w:r w:rsidRPr="00F151A5">
          <w:rPr>
            <w:rStyle w:val="Hyperlink"/>
            <w:rFonts w:asciiTheme="minorHAnsi" w:hAnsiTheme="minorHAnsi"/>
          </w:rPr>
          <w:t>Ergonomie</w:t>
        </w:r>
      </w:hyperlink>
      <w:r w:rsidRPr="0099601D">
        <w:rPr>
          <w:rFonts w:asciiTheme="minorHAnsi" w:hAnsiTheme="minorHAnsi"/>
        </w:rPr>
        <w:t xml:space="preserve"> im Home-Office</w:t>
      </w:r>
      <w:r w:rsidR="005A623D">
        <w:rPr>
          <w:rFonts w:asciiTheme="minorHAnsi" w:hAnsiTheme="minorHAnsi"/>
        </w:rPr>
        <w:t xml:space="preserve">. </w:t>
      </w:r>
    </w:p>
    <w:p w14:paraId="107F5A38" w14:textId="43A2C628" w:rsidR="003A0D58" w:rsidRPr="0099601D" w:rsidRDefault="003A0D58" w:rsidP="003A0D58">
      <w:pPr>
        <w:spacing w:line="360" w:lineRule="auto"/>
        <w:rPr>
          <w:rFonts w:asciiTheme="minorHAnsi" w:hAnsiTheme="minorHAnsi"/>
        </w:rPr>
      </w:pPr>
      <w:r w:rsidRPr="0099601D">
        <w:rPr>
          <w:rFonts w:asciiTheme="minorHAnsi" w:hAnsiTheme="minorHAnsi"/>
        </w:rPr>
        <w:t xml:space="preserve">Weitere Infos zur </w:t>
      </w:r>
      <w:hyperlink r:id="rId12" w:history="1">
        <w:r w:rsidRPr="007319CE">
          <w:rPr>
            <w:rStyle w:val="Hyperlink"/>
            <w:rFonts w:asciiTheme="minorHAnsi" w:hAnsiTheme="minorHAnsi"/>
          </w:rPr>
          <w:t>gesetzlichen Lage</w:t>
        </w:r>
      </w:hyperlink>
      <w:r w:rsidRPr="0099601D">
        <w:rPr>
          <w:rFonts w:asciiTheme="minorHAnsi" w:hAnsiTheme="minorHAnsi"/>
        </w:rPr>
        <w:t xml:space="preserve"> im Home-Office</w:t>
      </w:r>
      <w:r w:rsidR="005A623D">
        <w:rPr>
          <w:rFonts w:asciiTheme="minorHAnsi" w:hAnsiTheme="minorHAnsi"/>
        </w:rPr>
        <w:t>.</w:t>
      </w:r>
    </w:p>
    <w:p w14:paraId="77843CF8" w14:textId="77777777" w:rsidR="003A0D58" w:rsidRPr="00014F63" w:rsidRDefault="003A0D58" w:rsidP="00415413">
      <w:pPr>
        <w:spacing w:line="360" w:lineRule="auto"/>
        <w:rPr>
          <w:rFonts w:asciiTheme="minorHAnsi" w:hAnsiTheme="minorHAnsi"/>
        </w:rPr>
      </w:pPr>
    </w:p>
    <w:p w14:paraId="1EA27E8E" w14:textId="33A73820" w:rsidR="00267173" w:rsidRPr="00267173" w:rsidRDefault="00267173" w:rsidP="00415413">
      <w:pPr>
        <w:spacing w:line="360" w:lineRule="auto"/>
        <w:rPr>
          <w:rFonts w:asciiTheme="minorHAnsi" w:hAnsiTheme="minorHAnsi" w:cstheme="minorHAnsi"/>
        </w:rPr>
      </w:pPr>
      <w:r w:rsidRPr="00267173">
        <w:rPr>
          <w:rFonts w:asciiTheme="minorHAnsi" w:hAnsiTheme="minorHAnsi" w:cstheme="minorHAnsi"/>
        </w:rPr>
        <w:t>Altheim, April 2021</w:t>
      </w:r>
    </w:p>
    <w:p w14:paraId="3342141B" w14:textId="77777777" w:rsidR="00BD4B4C" w:rsidRDefault="00BD4B4C" w:rsidP="00267173">
      <w:pPr>
        <w:rPr>
          <w:rFonts w:asciiTheme="minorHAnsi" w:hAnsiTheme="minorHAnsi" w:cstheme="minorHAnsi"/>
        </w:rPr>
      </w:pPr>
    </w:p>
    <w:p w14:paraId="78E91F54" w14:textId="3610881A" w:rsidR="00267173" w:rsidRPr="00267173" w:rsidRDefault="00267173" w:rsidP="00267173">
      <w:pPr>
        <w:rPr>
          <w:rFonts w:asciiTheme="minorHAnsi" w:hAnsiTheme="minorHAnsi" w:cstheme="minorHAnsi"/>
          <w:sz w:val="20"/>
          <w:szCs w:val="20"/>
        </w:rPr>
      </w:pPr>
      <w:r w:rsidRPr="00267173">
        <w:rPr>
          <w:rFonts w:asciiTheme="minorHAnsi" w:hAnsiTheme="minorHAnsi" w:cstheme="minorHAnsi"/>
          <w:b/>
          <w:sz w:val="20"/>
          <w:szCs w:val="20"/>
        </w:rPr>
        <w:t>Für weitere Informationen kontaktieren Sie bitte:</w:t>
      </w:r>
    </w:p>
    <w:p w14:paraId="2263E20A" w14:textId="77777777" w:rsidR="00267173" w:rsidRPr="00267173" w:rsidRDefault="00267173" w:rsidP="00267173">
      <w:pPr>
        <w:rPr>
          <w:rFonts w:asciiTheme="minorHAnsi" w:hAnsiTheme="minorHAnsi" w:cstheme="minorHAnsi"/>
          <w:sz w:val="20"/>
          <w:szCs w:val="20"/>
        </w:rPr>
      </w:pPr>
      <w:r w:rsidRPr="00267173">
        <w:rPr>
          <w:rFonts w:asciiTheme="minorHAnsi" w:hAnsiTheme="minorHAnsi" w:cstheme="minorHAnsi"/>
          <w:sz w:val="20"/>
          <w:szCs w:val="20"/>
        </w:rPr>
        <w:t>Wiesner-Hager Möbel GmbH</w:t>
      </w:r>
    </w:p>
    <w:p w14:paraId="6CE34B4F" w14:textId="1C3DCF77" w:rsidR="00267173" w:rsidRPr="00267173" w:rsidRDefault="00512F57" w:rsidP="00267173">
      <w:pPr>
        <w:spacing w:after="120"/>
        <w:rPr>
          <w:rFonts w:asciiTheme="minorHAnsi" w:hAnsiTheme="minorHAnsi" w:cstheme="minorHAnsi"/>
          <w:sz w:val="20"/>
          <w:szCs w:val="20"/>
        </w:rPr>
      </w:pPr>
      <w:r>
        <w:rPr>
          <w:rFonts w:asciiTheme="minorHAnsi" w:hAnsiTheme="minorHAnsi" w:cstheme="minorHAnsi"/>
          <w:sz w:val="20"/>
          <w:szCs w:val="20"/>
        </w:rPr>
        <w:t>L</w:t>
      </w:r>
      <w:r w:rsidR="00267173" w:rsidRPr="00267173">
        <w:rPr>
          <w:rFonts w:asciiTheme="minorHAnsi" w:hAnsiTheme="minorHAnsi" w:cstheme="minorHAnsi"/>
          <w:sz w:val="20"/>
          <w:szCs w:val="20"/>
        </w:rPr>
        <w:t xml:space="preserve">inzer Straße 22; AT-4950 Altheim </w:t>
      </w:r>
    </w:p>
    <w:p w14:paraId="66CCFFF2" w14:textId="01412F90" w:rsidR="00267173" w:rsidRPr="00267173" w:rsidRDefault="00267173" w:rsidP="00267173">
      <w:pPr>
        <w:rPr>
          <w:rFonts w:asciiTheme="minorHAnsi" w:hAnsiTheme="minorHAnsi" w:cstheme="minorHAnsi"/>
          <w:sz w:val="20"/>
          <w:szCs w:val="20"/>
        </w:rPr>
      </w:pPr>
      <w:r w:rsidRPr="00267173">
        <w:rPr>
          <w:rFonts w:asciiTheme="minorHAnsi" w:hAnsiTheme="minorHAnsi" w:cstheme="minorHAnsi"/>
          <w:sz w:val="20"/>
          <w:szCs w:val="20"/>
        </w:rPr>
        <w:t>Ansprechpartner: Franz Gurtner</w:t>
      </w:r>
      <w:r w:rsidRPr="00267173">
        <w:rPr>
          <w:rFonts w:asciiTheme="minorHAnsi" w:hAnsiTheme="minorHAnsi" w:cstheme="minorHAnsi"/>
          <w:sz w:val="20"/>
          <w:szCs w:val="20"/>
        </w:rPr>
        <w:br/>
      </w:r>
      <w:proofErr w:type="spellStart"/>
      <w:r w:rsidRPr="00267173">
        <w:rPr>
          <w:rFonts w:asciiTheme="minorHAnsi" w:hAnsiTheme="minorHAnsi" w:cstheme="minorHAnsi"/>
          <w:sz w:val="20"/>
          <w:szCs w:val="20"/>
        </w:rPr>
        <w:t>tel</w:t>
      </w:r>
      <w:proofErr w:type="spellEnd"/>
      <w:r w:rsidRPr="00267173">
        <w:rPr>
          <w:rFonts w:asciiTheme="minorHAnsi" w:hAnsiTheme="minorHAnsi" w:cstheme="minorHAnsi"/>
          <w:sz w:val="20"/>
          <w:szCs w:val="20"/>
        </w:rPr>
        <w:t>: +43 (7723) 460-152 | mobil: +43-(0)664-5311961</w:t>
      </w:r>
    </w:p>
    <w:p w14:paraId="6183D6A1" w14:textId="7DCCE85D" w:rsidR="00267173" w:rsidRPr="00267173" w:rsidRDefault="00267173" w:rsidP="00267173">
      <w:pPr>
        <w:rPr>
          <w:rFonts w:asciiTheme="minorHAnsi" w:hAnsiTheme="minorHAnsi" w:cstheme="minorHAnsi"/>
          <w:sz w:val="20"/>
          <w:szCs w:val="20"/>
          <w:lang w:val="en-US"/>
        </w:rPr>
      </w:pPr>
      <w:r w:rsidRPr="00267173">
        <w:rPr>
          <w:rFonts w:asciiTheme="minorHAnsi" w:hAnsiTheme="minorHAnsi" w:cstheme="minorHAnsi"/>
          <w:sz w:val="20"/>
          <w:szCs w:val="20"/>
          <w:lang w:val="en-US"/>
        </w:rPr>
        <w:t xml:space="preserve">email: </w:t>
      </w:r>
      <w:hyperlink r:id="rId13" w:history="1">
        <w:r w:rsidRPr="00267173">
          <w:rPr>
            <w:rStyle w:val="Hyperlink"/>
            <w:rFonts w:asciiTheme="minorHAnsi" w:hAnsiTheme="minorHAnsi" w:cstheme="minorHAnsi"/>
            <w:sz w:val="20"/>
            <w:szCs w:val="20"/>
            <w:lang w:val="en-US"/>
          </w:rPr>
          <w:t>f.gurtner@wiesner-hager.com</w:t>
        </w:r>
      </w:hyperlink>
      <w:r w:rsidRPr="00267173">
        <w:rPr>
          <w:rFonts w:asciiTheme="minorHAnsi" w:hAnsiTheme="minorHAnsi" w:cstheme="minorHAnsi"/>
          <w:sz w:val="20"/>
          <w:szCs w:val="20"/>
          <w:lang w:val="en-US"/>
        </w:rPr>
        <w:t xml:space="preserve"> </w:t>
      </w:r>
    </w:p>
    <w:p w14:paraId="3C55482C" w14:textId="77777777" w:rsidR="003D16B9" w:rsidRDefault="003D16B9" w:rsidP="00267173">
      <w:pPr>
        <w:pStyle w:val="p1"/>
        <w:jc w:val="both"/>
        <w:rPr>
          <w:rFonts w:asciiTheme="minorHAnsi" w:eastAsia="Calibri" w:hAnsiTheme="minorHAnsi" w:cstheme="minorHAnsi"/>
          <w:b/>
          <w:lang w:val="en-US"/>
        </w:rPr>
      </w:pPr>
    </w:p>
    <w:p w14:paraId="4049AEED" w14:textId="717F510D" w:rsidR="00267173" w:rsidRPr="00933DB3" w:rsidRDefault="00267173" w:rsidP="00267173">
      <w:pPr>
        <w:pStyle w:val="p1"/>
        <w:jc w:val="both"/>
        <w:rPr>
          <w:rFonts w:asciiTheme="minorHAnsi" w:eastAsia="Calibri" w:hAnsiTheme="minorHAnsi" w:cstheme="minorHAnsi"/>
          <w:b/>
          <w:lang w:val="en-US"/>
        </w:rPr>
      </w:pPr>
      <w:r w:rsidRPr="00267173">
        <w:rPr>
          <w:rFonts w:asciiTheme="minorHAnsi" w:eastAsia="Calibri" w:hAnsiTheme="minorHAnsi" w:cstheme="minorHAnsi"/>
          <w:b/>
          <w:noProof/>
        </w:rPr>
        <mc:AlternateContent>
          <mc:Choice Requires="wps">
            <w:drawing>
              <wp:anchor distT="0" distB="0" distL="114300" distR="114300" simplePos="0" relativeHeight="251658240" behindDoc="0" locked="0" layoutInCell="1" allowOverlap="1" wp14:anchorId="430C44AD" wp14:editId="48B3719F">
                <wp:simplePos x="0" y="0"/>
                <wp:positionH relativeFrom="column">
                  <wp:posOffset>3493</wp:posOffset>
                </wp:positionH>
                <wp:positionV relativeFrom="paragraph">
                  <wp:posOffset>-1904</wp:posOffset>
                </wp:positionV>
                <wp:extent cx="5957887"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5957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pt,-.15pt" to="469.4pt,-.15pt" w14:anchorId="7CB81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"/>
            </w:pict>
          </mc:Fallback>
        </mc:AlternateContent>
      </w:r>
    </w:p>
    <w:p w14:paraId="65C88FAA" w14:textId="77777777" w:rsidR="00267173" w:rsidRPr="00A35215" w:rsidRDefault="00267173" w:rsidP="00267173">
      <w:pPr>
        <w:pStyle w:val="p1"/>
        <w:jc w:val="both"/>
        <w:rPr>
          <w:rFonts w:asciiTheme="minorHAnsi" w:hAnsiTheme="minorHAnsi" w:cstheme="minorHAnsi"/>
          <w:b/>
        </w:rPr>
      </w:pPr>
      <w:r w:rsidRPr="00A35215">
        <w:rPr>
          <w:rFonts w:asciiTheme="minorHAnsi" w:eastAsia="Calibri" w:hAnsiTheme="minorHAnsi" w:cstheme="minorHAnsi"/>
          <w:b/>
        </w:rPr>
        <w:t>Über</w:t>
      </w:r>
      <w:r w:rsidRPr="00A35215">
        <w:rPr>
          <w:rFonts w:asciiTheme="minorHAnsi" w:hAnsiTheme="minorHAnsi" w:cstheme="minorHAnsi"/>
          <w:b/>
        </w:rPr>
        <w:t xml:space="preserve"> </w:t>
      </w:r>
      <w:r w:rsidRPr="00A35215">
        <w:rPr>
          <w:rFonts w:asciiTheme="minorHAnsi" w:eastAsia="Calibri" w:hAnsiTheme="minorHAnsi" w:cstheme="minorHAnsi"/>
          <w:b/>
        </w:rPr>
        <w:t>Wiesner</w:t>
      </w:r>
      <w:r w:rsidRPr="00A35215">
        <w:rPr>
          <w:rFonts w:asciiTheme="minorHAnsi" w:hAnsiTheme="minorHAnsi" w:cstheme="minorHAnsi"/>
          <w:b/>
        </w:rPr>
        <w:t>-</w:t>
      </w:r>
      <w:r w:rsidRPr="00A35215">
        <w:rPr>
          <w:rFonts w:asciiTheme="minorHAnsi" w:eastAsia="Calibri" w:hAnsiTheme="minorHAnsi" w:cstheme="minorHAnsi"/>
          <w:b/>
        </w:rPr>
        <w:t>Hager</w:t>
      </w:r>
      <w:r w:rsidRPr="00A35215">
        <w:rPr>
          <w:rFonts w:asciiTheme="minorHAnsi" w:hAnsiTheme="minorHAnsi" w:cstheme="minorHAnsi"/>
          <w:b/>
        </w:rPr>
        <w:t>:</w:t>
      </w:r>
    </w:p>
    <w:p w14:paraId="5A3C573B" w14:textId="77C416BE" w:rsidR="00267173" w:rsidRPr="00A35215" w:rsidRDefault="00267173" w:rsidP="4EAE07B7">
      <w:pPr>
        <w:pStyle w:val="p1"/>
        <w:jc w:val="both"/>
        <w:rPr>
          <w:rFonts w:asciiTheme="minorHAnsi" w:hAnsiTheme="minorHAnsi" w:cstheme="minorBidi"/>
        </w:rPr>
      </w:pPr>
      <w:r w:rsidRPr="4EAE07B7">
        <w:rPr>
          <w:rFonts w:asciiTheme="minorHAnsi" w:eastAsia="Calibri" w:hAnsiTheme="minorHAnsi" w:cstheme="minorBidi"/>
        </w:rPr>
        <w:t>Wiesner</w:t>
      </w:r>
      <w:r w:rsidRPr="4EAE07B7">
        <w:rPr>
          <w:rFonts w:asciiTheme="minorHAnsi" w:hAnsiTheme="minorHAnsi" w:cstheme="minorBidi"/>
        </w:rPr>
        <w:t>-</w:t>
      </w:r>
      <w:r w:rsidRPr="4EAE07B7">
        <w:rPr>
          <w:rFonts w:asciiTheme="minorHAnsi" w:eastAsia="Calibri" w:hAnsiTheme="minorHAnsi" w:cstheme="minorBidi"/>
        </w:rPr>
        <w:t>Hager</w:t>
      </w:r>
      <w:r w:rsidRPr="4EAE07B7">
        <w:rPr>
          <w:rFonts w:asciiTheme="minorHAnsi" w:hAnsiTheme="minorHAnsi" w:cstheme="minorBidi"/>
        </w:rPr>
        <w:t xml:space="preserve"> </w:t>
      </w:r>
      <w:r w:rsidRPr="4EAE07B7">
        <w:rPr>
          <w:rFonts w:asciiTheme="minorHAnsi" w:eastAsia="Calibri" w:hAnsiTheme="minorHAnsi" w:cstheme="minorBidi"/>
        </w:rPr>
        <w:t>ist</w:t>
      </w:r>
      <w:r w:rsidRPr="4EAE07B7">
        <w:rPr>
          <w:rFonts w:asciiTheme="minorHAnsi" w:hAnsiTheme="minorHAnsi" w:cstheme="minorBidi"/>
        </w:rPr>
        <w:t xml:space="preserve"> </w:t>
      </w:r>
      <w:r w:rsidRPr="4EAE07B7">
        <w:rPr>
          <w:rFonts w:asciiTheme="minorHAnsi" w:eastAsia="Calibri" w:hAnsiTheme="minorHAnsi" w:cstheme="minorBidi"/>
        </w:rPr>
        <w:t>der</w:t>
      </w:r>
      <w:r w:rsidRPr="4EAE07B7">
        <w:rPr>
          <w:rFonts w:asciiTheme="minorHAnsi" w:hAnsiTheme="minorHAnsi" w:cstheme="minorBidi"/>
        </w:rPr>
        <w:t xml:space="preserve"> </w:t>
      </w:r>
      <w:r w:rsidRPr="4EAE07B7">
        <w:rPr>
          <w:rFonts w:asciiTheme="minorHAnsi" w:eastAsia="Calibri" w:hAnsiTheme="minorHAnsi" w:cstheme="minorBidi"/>
        </w:rPr>
        <w:t>österreichische</w:t>
      </w:r>
      <w:r w:rsidRPr="4EAE07B7">
        <w:rPr>
          <w:rFonts w:asciiTheme="minorHAnsi" w:hAnsiTheme="minorHAnsi" w:cstheme="minorBidi"/>
        </w:rPr>
        <w:t xml:space="preserve"> </w:t>
      </w:r>
      <w:r w:rsidRPr="4EAE07B7">
        <w:rPr>
          <w:rFonts w:asciiTheme="minorHAnsi" w:eastAsia="Calibri" w:hAnsiTheme="minorHAnsi" w:cstheme="minorBidi"/>
        </w:rPr>
        <w:t>Spezialist</w:t>
      </w:r>
      <w:r w:rsidRPr="4EAE07B7">
        <w:rPr>
          <w:rFonts w:asciiTheme="minorHAnsi" w:hAnsiTheme="minorHAnsi" w:cstheme="minorBidi"/>
        </w:rPr>
        <w:t xml:space="preserve"> </w:t>
      </w:r>
      <w:r w:rsidRPr="4EAE07B7">
        <w:rPr>
          <w:rFonts w:asciiTheme="minorHAnsi" w:eastAsia="Calibri" w:hAnsiTheme="minorHAnsi" w:cstheme="minorBidi"/>
        </w:rPr>
        <w:t>für</w:t>
      </w:r>
      <w:r w:rsidRPr="4EAE07B7">
        <w:rPr>
          <w:rFonts w:asciiTheme="minorHAnsi" w:hAnsiTheme="minorHAnsi" w:cstheme="minorBidi"/>
        </w:rPr>
        <w:t xml:space="preserve"> </w:t>
      </w:r>
      <w:r w:rsidRPr="4EAE07B7">
        <w:rPr>
          <w:rFonts w:asciiTheme="minorHAnsi" w:eastAsia="Calibri" w:hAnsiTheme="minorHAnsi" w:cstheme="minorBidi"/>
        </w:rPr>
        <w:t>Büroeinrichtung</w:t>
      </w:r>
      <w:r w:rsidRPr="4EAE07B7">
        <w:rPr>
          <w:rFonts w:asciiTheme="minorHAnsi" w:hAnsiTheme="minorHAnsi" w:cstheme="minorBidi"/>
        </w:rPr>
        <w:t xml:space="preserve">, </w:t>
      </w:r>
      <w:r w:rsidRPr="4EAE07B7">
        <w:rPr>
          <w:rFonts w:asciiTheme="minorHAnsi" w:eastAsia="Calibri" w:hAnsiTheme="minorHAnsi" w:cstheme="minorBidi"/>
        </w:rPr>
        <w:t>Office</w:t>
      </w:r>
      <w:r w:rsidRPr="4EAE07B7">
        <w:rPr>
          <w:rFonts w:asciiTheme="minorHAnsi" w:hAnsiTheme="minorHAnsi" w:cstheme="minorBidi"/>
        </w:rPr>
        <w:t xml:space="preserve"> </w:t>
      </w:r>
      <w:r w:rsidRPr="4EAE07B7">
        <w:rPr>
          <w:rFonts w:asciiTheme="minorHAnsi" w:eastAsia="Calibri" w:hAnsiTheme="minorHAnsi" w:cstheme="minorBidi"/>
        </w:rPr>
        <w:t>Consulting</w:t>
      </w:r>
      <w:r w:rsidRPr="4EAE07B7">
        <w:rPr>
          <w:rFonts w:asciiTheme="minorHAnsi" w:hAnsiTheme="minorHAnsi" w:cstheme="minorBidi"/>
        </w:rPr>
        <w:t xml:space="preserve"> </w:t>
      </w:r>
      <w:r w:rsidRPr="4EAE07B7">
        <w:rPr>
          <w:rFonts w:asciiTheme="minorHAnsi" w:eastAsia="Calibri" w:hAnsiTheme="minorHAnsi" w:cstheme="minorBidi"/>
        </w:rPr>
        <w:t>und</w:t>
      </w:r>
      <w:r w:rsidRPr="4EAE07B7">
        <w:rPr>
          <w:rFonts w:asciiTheme="minorHAnsi" w:hAnsiTheme="minorHAnsi" w:cstheme="minorBidi"/>
        </w:rPr>
        <w:t xml:space="preserve"> </w:t>
      </w:r>
      <w:r w:rsidRPr="4EAE07B7">
        <w:rPr>
          <w:rFonts w:asciiTheme="minorHAnsi" w:eastAsia="Calibri" w:hAnsiTheme="minorHAnsi" w:cstheme="minorBidi"/>
        </w:rPr>
        <w:t>Innenarchitektur</w:t>
      </w:r>
      <w:r w:rsidRPr="4EAE07B7">
        <w:rPr>
          <w:rFonts w:asciiTheme="minorHAnsi" w:hAnsiTheme="minorHAnsi" w:cstheme="minorBidi"/>
        </w:rPr>
        <w:t xml:space="preserve">. </w:t>
      </w:r>
      <w:r w:rsidRPr="4EAE07B7">
        <w:rPr>
          <w:rFonts w:asciiTheme="minorHAnsi" w:eastAsia="Calibri" w:hAnsiTheme="minorHAnsi" w:cstheme="minorBidi"/>
        </w:rPr>
        <w:t>Das</w:t>
      </w:r>
      <w:r w:rsidRPr="4EAE07B7">
        <w:rPr>
          <w:rFonts w:asciiTheme="minorHAnsi" w:hAnsiTheme="minorHAnsi" w:cstheme="minorBidi"/>
        </w:rPr>
        <w:t xml:space="preserve"> </w:t>
      </w:r>
      <w:r w:rsidRPr="4EAE07B7">
        <w:rPr>
          <w:rFonts w:asciiTheme="minorHAnsi" w:eastAsia="Calibri" w:hAnsiTheme="minorHAnsi" w:cstheme="minorBidi"/>
        </w:rPr>
        <w:t>Unternehmen</w:t>
      </w:r>
      <w:r w:rsidRPr="4EAE07B7">
        <w:rPr>
          <w:rFonts w:asciiTheme="minorHAnsi" w:hAnsiTheme="minorHAnsi" w:cstheme="minorBidi"/>
        </w:rPr>
        <w:t xml:space="preserve"> </w:t>
      </w:r>
      <w:r w:rsidRPr="4EAE07B7">
        <w:rPr>
          <w:rFonts w:asciiTheme="minorHAnsi" w:eastAsia="Calibri" w:hAnsiTheme="minorHAnsi" w:cstheme="minorBidi"/>
        </w:rPr>
        <w:t>betreibt</w:t>
      </w:r>
      <w:r w:rsidRPr="4EAE07B7">
        <w:rPr>
          <w:rFonts w:asciiTheme="minorHAnsi" w:hAnsiTheme="minorHAnsi" w:cstheme="minorBidi"/>
        </w:rPr>
        <w:t xml:space="preserve"> </w:t>
      </w:r>
      <w:r w:rsidRPr="4EAE07B7">
        <w:rPr>
          <w:rFonts w:asciiTheme="minorHAnsi" w:eastAsia="Calibri" w:hAnsiTheme="minorHAnsi" w:cstheme="minorBidi"/>
        </w:rPr>
        <w:t>zwei</w:t>
      </w:r>
      <w:r w:rsidRPr="4EAE07B7">
        <w:rPr>
          <w:rFonts w:asciiTheme="minorHAnsi" w:hAnsiTheme="minorHAnsi" w:cstheme="minorBidi"/>
        </w:rPr>
        <w:t xml:space="preserve"> </w:t>
      </w:r>
      <w:r w:rsidRPr="4EAE07B7">
        <w:rPr>
          <w:rFonts w:asciiTheme="minorHAnsi" w:eastAsia="Calibri" w:hAnsiTheme="minorHAnsi" w:cstheme="minorBidi"/>
        </w:rPr>
        <w:t>Produktionsstätten</w:t>
      </w:r>
      <w:r w:rsidRPr="4EAE07B7">
        <w:rPr>
          <w:rFonts w:asciiTheme="minorHAnsi" w:hAnsiTheme="minorHAnsi" w:cstheme="minorBidi"/>
        </w:rPr>
        <w:t xml:space="preserve"> – </w:t>
      </w:r>
      <w:r w:rsidRPr="4EAE07B7">
        <w:rPr>
          <w:rFonts w:asciiTheme="minorHAnsi" w:eastAsia="Calibri" w:hAnsiTheme="minorHAnsi" w:cstheme="minorBidi"/>
        </w:rPr>
        <w:t>eine</w:t>
      </w:r>
      <w:r w:rsidRPr="4EAE07B7">
        <w:rPr>
          <w:rFonts w:asciiTheme="minorHAnsi" w:hAnsiTheme="minorHAnsi" w:cstheme="minorBidi"/>
        </w:rPr>
        <w:t xml:space="preserve"> </w:t>
      </w:r>
      <w:r w:rsidRPr="4EAE07B7">
        <w:rPr>
          <w:rFonts w:asciiTheme="minorHAnsi" w:eastAsia="Calibri" w:hAnsiTheme="minorHAnsi" w:cstheme="minorBidi"/>
        </w:rPr>
        <w:t>am</w:t>
      </w:r>
      <w:r w:rsidRPr="4EAE07B7">
        <w:rPr>
          <w:rFonts w:asciiTheme="minorHAnsi" w:hAnsiTheme="minorHAnsi" w:cstheme="minorBidi"/>
        </w:rPr>
        <w:t xml:space="preserve"> </w:t>
      </w:r>
      <w:r w:rsidRPr="4EAE07B7">
        <w:rPr>
          <w:rFonts w:asciiTheme="minorHAnsi" w:eastAsia="Calibri" w:hAnsiTheme="minorHAnsi" w:cstheme="minorBidi"/>
        </w:rPr>
        <w:t>Unternehmenssitz</w:t>
      </w:r>
      <w:r w:rsidRPr="4EAE07B7">
        <w:rPr>
          <w:rFonts w:asciiTheme="minorHAnsi" w:hAnsiTheme="minorHAnsi" w:cstheme="minorBidi"/>
        </w:rPr>
        <w:t xml:space="preserve"> </w:t>
      </w:r>
      <w:r w:rsidRPr="4EAE07B7">
        <w:rPr>
          <w:rFonts w:asciiTheme="minorHAnsi" w:eastAsia="Calibri" w:hAnsiTheme="minorHAnsi" w:cstheme="minorBidi"/>
        </w:rPr>
        <w:t>im</w:t>
      </w:r>
      <w:r w:rsidRPr="4EAE07B7">
        <w:rPr>
          <w:rFonts w:asciiTheme="minorHAnsi" w:hAnsiTheme="minorHAnsi" w:cstheme="minorBidi"/>
        </w:rPr>
        <w:t xml:space="preserve"> </w:t>
      </w:r>
      <w:r w:rsidRPr="4EAE07B7">
        <w:rPr>
          <w:rFonts w:asciiTheme="minorHAnsi" w:eastAsia="Calibri" w:hAnsiTheme="minorHAnsi" w:cstheme="minorBidi"/>
        </w:rPr>
        <w:t>oberösterreichischen</w:t>
      </w:r>
      <w:r w:rsidRPr="4EAE07B7">
        <w:rPr>
          <w:rFonts w:asciiTheme="minorHAnsi" w:hAnsiTheme="minorHAnsi" w:cstheme="minorBidi"/>
        </w:rPr>
        <w:t xml:space="preserve"> </w:t>
      </w:r>
      <w:r w:rsidRPr="4EAE07B7">
        <w:rPr>
          <w:rFonts w:asciiTheme="minorHAnsi" w:eastAsia="Calibri" w:hAnsiTheme="minorHAnsi" w:cstheme="minorBidi"/>
        </w:rPr>
        <w:t>Altheim</w:t>
      </w:r>
      <w:r w:rsidRPr="4EAE07B7">
        <w:rPr>
          <w:rFonts w:asciiTheme="minorHAnsi" w:hAnsiTheme="minorHAnsi" w:cstheme="minorBidi"/>
        </w:rPr>
        <w:t xml:space="preserve"> </w:t>
      </w:r>
      <w:r w:rsidRPr="4EAE07B7">
        <w:rPr>
          <w:rFonts w:asciiTheme="minorHAnsi" w:eastAsia="Calibri" w:hAnsiTheme="minorHAnsi" w:cstheme="minorBidi"/>
        </w:rPr>
        <w:t>und</w:t>
      </w:r>
      <w:r w:rsidRPr="4EAE07B7">
        <w:rPr>
          <w:rFonts w:asciiTheme="minorHAnsi" w:hAnsiTheme="minorHAnsi" w:cstheme="minorBidi"/>
        </w:rPr>
        <w:t xml:space="preserve"> </w:t>
      </w:r>
      <w:r w:rsidRPr="4EAE07B7">
        <w:rPr>
          <w:rFonts w:asciiTheme="minorHAnsi" w:eastAsia="Calibri" w:hAnsiTheme="minorHAnsi" w:cstheme="minorBidi"/>
        </w:rPr>
        <w:t>eine</w:t>
      </w:r>
      <w:r w:rsidRPr="4EAE07B7">
        <w:rPr>
          <w:rFonts w:asciiTheme="minorHAnsi" w:hAnsiTheme="minorHAnsi" w:cstheme="minorBidi"/>
        </w:rPr>
        <w:t xml:space="preserve"> </w:t>
      </w:r>
      <w:r w:rsidRPr="4EAE07B7">
        <w:rPr>
          <w:rFonts w:asciiTheme="minorHAnsi" w:eastAsia="Calibri" w:hAnsiTheme="minorHAnsi" w:cstheme="minorBidi"/>
        </w:rPr>
        <w:t>zweite</w:t>
      </w:r>
      <w:r w:rsidRPr="4EAE07B7">
        <w:rPr>
          <w:rFonts w:asciiTheme="minorHAnsi" w:hAnsiTheme="minorHAnsi" w:cstheme="minorBidi"/>
        </w:rPr>
        <w:t xml:space="preserve"> </w:t>
      </w:r>
      <w:r w:rsidRPr="4EAE07B7">
        <w:rPr>
          <w:rFonts w:asciiTheme="minorHAnsi" w:eastAsia="Calibri" w:hAnsiTheme="minorHAnsi" w:cstheme="minorBidi"/>
        </w:rPr>
        <w:t>in</w:t>
      </w:r>
      <w:r w:rsidRPr="4EAE07B7">
        <w:rPr>
          <w:rFonts w:asciiTheme="minorHAnsi" w:hAnsiTheme="minorHAnsi" w:cstheme="minorBidi"/>
        </w:rPr>
        <w:t xml:space="preserve"> </w:t>
      </w:r>
      <w:r w:rsidRPr="4EAE07B7">
        <w:rPr>
          <w:rFonts w:asciiTheme="minorHAnsi" w:eastAsia="Calibri" w:hAnsiTheme="minorHAnsi" w:cstheme="minorBidi"/>
        </w:rPr>
        <w:t>der</w:t>
      </w:r>
      <w:r w:rsidRPr="4EAE07B7">
        <w:rPr>
          <w:rFonts w:asciiTheme="minorHAnsi" w:hAnsiTheme="minorHAnsi" w:cstheme="minorBidi"/>
        </w:rPr>
        <w:t xml:space="preserve"> </w:t>
      </w:r>
      <w:r w:rsidRPr="4EAE07B7">
        <w:rPr>
          <w:rFonts w:asciiTheme="minorHAnsi" w:eastAsia="Calibri" w:hAnsiTheme="minorHAnsi" w:cstheme="minorBidi"/>
        </w:rPr>
        <w:t>tschechischen</w:t>
      </w:r>
      <w:r w:rsidRPr="4EAE07B7">
        <w:rPr>
          <w:rFonts w:asciiTheme="minorHAnsi" w:hAnsiTheme="minorHAnsi" w:cstheme="minorBidi"/>
        </w:rPr>
        <w:t xml:space="preserve"> </w:t>
      </w:r>
      <w:r w:rsidRPr="4EAE07B7">
        <w:rPr>
          <w:rFonts w:asciiTheme="minorHAnsi" w:eastAsia="Calibri" w:hAnsiTheme="minorHAnsi" w:cstheme="minorBidi"/>
        </w:rPr>
        <w:t>Stadt</w:t>
      </w:r>
      <w:r w:rsidRPr="4EAE07B7">
        <w:rPr>
          <w:rFonts w:asciiTheme="minorHAnsi" w:hAnsiTheme="minorHAnsi" w:cstheme="minorBidi"/>
        </w:rPr>
        <w:t xml:space="preserve"> </w:t>
      </w:r>
      <w:proofErr w:type="spellStart"/>
      <w:r w:rsidRPr="4EAE07B7">
        <w:rPr>
          <w:rFonts w:asciiTheme="minorHAnsi" w:eastAsia="Calibri" w:hAnsiTheme="minorHAnsi" w:cstheme="minorBidi"/>
        </w:rPr>
        <w:t>Humpolec</w:t>
      </w:r>
      <w:proofErr w:type="spellEnd"/>
      <w:r w:rsidRPr="4EAE07B7">
        <w:rPr>
          <w:rFonts w:asciiTheme="minorHAnsi" w:hAnsiTheme="minorHAnsi" w:cstheme="minorBidi"/>
        </w:rPr>
        <w:t xml:space="preserve">. </w:t>
      </w:r>
      <w:r w:rsidRPr="4EAE07B7">
        <w:rPr>
          <w:rFonts w:asciiTheme="minorHAnsi" w:eastAsia="Calibri" w:hAnsiTheme="minorHAnsi" w:cstheme="minorBidi"/>
        </w:rPr>
        <w:t>Hinzu</w:t>
      </w:r>
      <w:r w:rsidRPr="4EAE07B7">
        <w:rPr>
          <w:rFonts w:asciiTheme="minorHAnsi" w:hAnsiTheme="minorHAnsi" w:cstheme="minorBidi"/>
        </w:rPr>
        <w:t xml:space="preserve"> </w:t>
      </w:r>
      <w:r w:rsidRPr="4EAE07B7">
        <w:rPr>
          <w:rFonts w:asciiTheme="minorHAnsi" w:eastAsia="Calibri" w:hAnsiTheme="minorHAnsi" w:cstheme="minorBidi"/>
        </w:rPr>
        <w:t>kommen</w:t>
      </w:r>
      <w:r w:rsidRPr="4EAE07B7">
        <w:rPr>
          <w:rFonts w:asciiTheme="minorHAnsi" w:hAnsiTheme="minorHAnsi" w:cstheme="minorBidi"/>
        </w:rPr>
        <w:t xml:space="preserve"> </w:t>
      </w:r>
      <w:r w:rsidRPr="4EAE07B7">
        <w:rPr>
          <w:rFonts w:asciiTheme="minorHAnsi" w:eastAsia="Calibri" w:hAnsiTheme="minorHAnsi" w:cstheme="minorBidi"/>
        </w:rPr>
        <w:t>Vertriebsgesellschaften</w:t>
      </w:r>
      <w:r w:rsidRPr="4EAE07B7">
        <w:rPr>
          <w:rFonts w:asciiTheme="minorHAnsi" w:hAnsiTheme="minorHAnsi" w:cstheme="minorBidi"/>
        </w:rPr>
        <w:t xml:space="preserve"> </w:t>
      </w:r>
      <w:r w:rsidRPr="4EAE07B7">
        <w:rPr>
          <w:rFonts w:asciiTheme="minorHAnsi" w:eastAsia="Calibri" w:hAnsiTheme="minorHAnsi" w:cstheme="minorBidi"/>
        </w:rPr>
        <w:t>in</w:t>
      </w:r>
      <w:r w:rsidRPr="4EAE07B7">
        <w:rPr>
          <w:rFonts w:asciiTheme="minorHAnsi" w:hAnsiTheme="minorHAnsi" w:cstheme="minorBidi"/>
        </w:rPr>
        <w:t xml:space="preserve"> </w:t>
      </w:r>
      <w:r w:rsidRPr="4EAE07B7">
        <w:rPr>
          <w:rFonts w:asciiTheme="minorHAnsi" w:eastAsia="Calibri" w:hAnsiTheme="minorHAnsi" w:cstheme="minorBidi"/>
        </w:rPr>
        <w:t>Deutschland</w:t>
      </w:r>
      <w:r w:rsidRPr="4EAE07B7">
        <w:rPr>
          <w:rFonts w:asciiTheme="minorHAnsi" w:hAnsiTheme="minorHAnsi" w:cstheme="minorBidi"/>
        </w:rPr>
        <w:t xml:space="preserve">, </w:t>
      </w:r>
      <w:r w:rsidRPr="4EAE07B7">
        <w:rPr>
          <w:rFonts w:asciiTheme="minorHAnsi" w:eastAsia="Calibri" w:hAnsiTheme="minorHAnsi" w:cstheme="minorBidi"/>
        </w:rPr>
        <w:t>Frankreich</w:t>
      </w:r>
      <w:r w:rsidRPr="4EAE07B7">
        <w:rPr>
          <w:rFonts w:asciiTheme="minorHAnsi" w:hAnsiTheme="minorHAnsi" w:cstheme="minorBidi"/>
        </w:rPr>
        <w:t xml:space="preserve">, </w:t>
      </w:r>
      <w:r w:rsidRPr="4EAE07B7">
        <w:rPr>
          <w:rFonts w:asciiTheme="minorHAnsi" w:eastAsia="Calibri" w:hAnsiTheme="minorHAnsi" w:cstheme="minorBidi"/>
        </w:rPr>
        <w:t>Großbritannien</w:t>
      </w:r>
      <w:r w:rsidRPr="4EAE07B7">
        <w:rPr>
          <w:rFonts w:asciiTheme="minorHAnsi" w:hAnsiTheme="minorHAnsi" w:cstheme="minorBidi"/>
        </w:rPr>
        <w:t xml:space="preserve">, den </w:t>
      </w:r>
      <w:r w:rsidRPr="4EAE07B7">
        <w:rPr>
          <w:rFonts w:asciiTheme="minorHAnsi" w:eastAsia="Calibri" w:hAnsiTheme="minorHAnsi" w:cstheme="minorBidi"/>
        </w:rPr>
        <w:t>Niederlanden</w:t>
      </w:r>
      <w:r w:rsidRPr="4EAE07B7">
        <w:rPr>
          <w:rFonts w:asciiTheme="minorHAnsi" w:hAnsiTheme="minorHAnsi" w:cstheme="minorBidi"/>
        </w:rPr>
        <w:t xml:space="preserve"> </w:t>
      </w:r>
      <w:r w:rsidRPr="4EAE07B7">
        <w:rPr>
          <w:rFonts w:asciiTheme="minorHAnsi" w:eastAsia="Calibri" w:hAnsiTheme="minorHAnsi" w:cstheme="minorBidi"/>
        </w:rPr>
        <w:t>und</w:t>
      </w:r>
      <w:r w:rsidRPr="4EAE07B7">
        <w:rPr>
          <w:rFonts w:asciiTheme="minorHAnsi" w:hAnsiTheme="minorHAnsi" w:cstheme="minorBidi"/>
        </w:rPr>
        <w:t xml:space="preserve"> </w:t>
      </w:r>
      <w:r w:rsidRPr="4EAE07B7">
        <w:rPr>
          <w:rFonts w:asciiTheme="minorHAnsi" w:eastAsia="Calibri" w:hAnsiTheme="minorHAnsi" w:cstheme="minorBidi"/>
        </w:rPr>
        <w:t>in</w:t>
      </w:r>
      <w:r w:rsidRPr="4EAE07B7">
        <w:rPr>
          <w:rFonts w:asciiTheme="minorHAnsi" w:hAnsiTheme="minorHAnsi" w:cstheme="minorBidi"/>
        </w:rPr>
        <w:t xml:space="preserve"> </w:t>
      </w:r>
      <w:r w:rsidRPr="4EAE07B7">
        <w:rPr>
          <w:rFonts w:asciiTheme="minorHAnsi" w:eastAsia="Calibri" w:hAnsiTheme="minorHAnsi" w:cstheme="minorBidi"/>
        </w:rPr>
        <w:t>Tschechien.</w:t>
      </w:r>
      <w:r w:rsidRPr="4EAE07B7">
        <w:rPr>
          <w:rFonts w:asciiTheme="minorHAnsi" w:hAnsiTheme="minorHAnsi" w:cstheme="minorBidi"/>
        </w:rPr>
        <w:t xml:space="preserve"> </w:t>
      </w:r>
      <w:r w:rsidRPr="4EAE07B7">
        <w:rPr>
          <w:rFonts w:asciiTheme="minorHAnsi" w:eastAsia="Calibri" w:hAnsiTheme="minorHAnsi" w:cstheme="minorBidi"/>
        </w:rPr>
        <w:t>Konzernweit</w:t>
      </w:r>
      <w:r w:rsidRPr="4EAE07B7">
        <w:rPr>
          <w:rFonts w:asciiTheme="minorHAnsi" w:hAnsiTheme="minorHAnsi" w:cstheme="minorBidi"/>
        </w:rPr>
        <w:t xml:space="preserve"> </w:t>
      </w:r>
      <w:r w:rsidRPr="4EAE07B7">
        <w:rPr>
          <w:rFonts w:asciiTheme="minorHAnsi" w:eastAsia="Calibri" w:hAnsiTheme="minorHAnsi" w:cstheme="minorBidi"/>
        </w:rPr>
        <w:t>beschäftigt</w:t>
      </w:r>
      <w:r w:rsidRPr="4EAE07B7">
        <w:rPr>
          <w:rFonts w:asciiTheme="minorHAnsi" w:hAnsiTheme="minorHAnsi" w:cstheme="minorBidi"/>
        </w:rPr>
        <w:t xml:space="preserve"> </w:t>
      </w:r>
      <w:r w:rsidRPr="4EAE07B7">
        <w:rPr>
          <w:rFonts w:asciiTheme="minorHAnsi" w:eastAsia="Calibri" w:hAnsiTheme="minorHAnsi" w:cstheme="minorBidi"/>
        </w:rPr>
        <w:t>der</w:t>
      </w:r>
      <w:r w:rsidRPr="4EAE07B7">
        <w:rPr>
          <w:rFonts w:asciiTheme="minorHAnsi" w:hAnsiTheme="minorHAnsi" w:cstheme="minorBidi"/>
        </w:rPr>
        <w:t xml:space="preserve"> </w:t>
      </w:r>
      <w:r w:rsidRPr="4EAE07B7">
        <w:rPr>
          <w:rFonts w:asciiTheme="minorHAnsi" w:eastAsia="Calibri" w:hAnsiTheme="minorHAnsi" w:cstheme="minorBidi"/>
        </w:rPr>
        <w:t>Büromöbel</w:t>
      </w:r>
      <w:r w:rsidRPr="4EAE07B7">
        <w:rPr>
          <w:rFonts w:asciiTheme="minorHAnsi" w:hAnsiTheme="minorHAnsi" w:cstheme="minorBidi"/>
        </w:rPr>
        <w:t>-</w:t>
      </w:r>
      <w:r w:rsidRPr="4EAE07B7">
        <w:rPr>
          <w:rFonts w:asciiTheme="minorHAnsi" w:eastAsia="Calibri" w:hAnsiTheme="minorHAnsi" w:cstheme="minorBidi"/>
        </w:rPr>
        <w:t>Experte</w:t>
      </w:r>
      <w:r w:rsidRPr="4EAE07B7">
        <w:rPr>
          <w:rFonts w:asciiTheme="minorHAnsi" w:hAnsiTheme="minorHAnsi" w:cstheme="minorBidi"/>
        </w:rPr>
        <w:t xml:space="preserve"> ca. 3</w:t>
      </w:r>
      <w:r w:rsidR="40180B3B" w:rsidRPr="4EAE07B7">
        <w:rPr>
          <w:rFonts w:asciiTheme="minorHAnsi" w:hAnsiTheme="minorHAnsi" w:cstheme="minorBidi"/>
        </w:rPr>
        <w:t>4</w:t>
      </w:r>
      <w:r w:rsidRPr="4EAE07B7">
        <w:rPr>
          <w:rFonts w:asciiTheme="minorHAnsi" w:hAnsiTheme="minorHAnsi" w:cstheme="minorBidi"/>
        </w:rPr>
        <w:t xml:space="preserve">0 </w:t>
      </w:r>
      <w:r w:rsidRPr="4EAE07B7">
        <w:rPr>
          <w:rFonts w:asciiTheme="minorHAnsi" w:eastAsia="Calibri" w:hAnsiTheme="minorHAnsi" w:cstheme="minorBidi"/>
        </w:rPr>
        <w:t>Mitarbeiterinnen</w:t>
      </w:r>
      <w:r w:rsidRPr="4EAE07B7">
        <w:rPr>
          <w:rFonts w:asciiTheme="minorHAnsi" w:hAnsiTheme="minorHAnsi" w:cstheme="minorBidi"/>
        </w:rPr>
        <w:t xml:space="preserve"> </w:t>
      </w:r>
      <w:r w:rsidRPr="4EAE07B7">
        <w:rPr>
          <w:rFonts w:asciiTheme="minorHAnsi" w:eastAsia="Calibri" w:hAnsiTheme="minorHAnsi" w:cstheme="minorBidi"/>
        </w:rPr>
        <w:t>und</w:t>
      </w:r>
      <w:r w:rsidRPr="4EAE07B7">
        <w:rPr>
          <w:rFonts w:asciiTheme="minorHAnsi" w:hAnsiTheme="minorHAnsi" w:cstheme="minorBidi"/>
        </w:rPr>
        <w:t xml:space="preserve"> </w:t>
      </w:r>
      <w:r w:rsidRPr="4EAE07B7">
        <w:rPr>
          <w:rFonts w:asciiTheme="minorHAnsi" w:eastAsia="Calibri" w:hAnsiTheme="minorHAnsi" w:cstheme="minorBidi"/>
        </w:rPr>
        <w:t>Mitarbeiter</w:t>
      </w:r>
      <w:r w:rsidRPr="4EAE07B7">
        <w:rPr>
          <w:rFonts w:asciiTheme="minorHAnsi" w:hAnsiTheme="minorHAnsi" w:cstheme="minorBidi"/>
        </w:rPr>
        <w:t xml:space="preserve">. </w:t>
      </w:r>
      <w:r w:rsidRPr="4EAE07B7">
        <w:rPr>
          <w:rFonts w:asciiTheme="minorHAnsi" w:eastAsia="Calibri" w:hAnsiTheme="minorHAnsi" w:cstheme="minorBidi"/>
        </w:rPr>
        <w:t>Wiesner</w:t>
      </w:r>
      <w:r w:rsidRPr="4EAE07B7">
        <w:rPr>
          <w:rFonts w:asciiTheme="minorHAnsi" w:hAnsiTheme="minorHAnsi" w:cstheme="minorBidi"/>
        </w:rPr>
        <w:t>-</w:t>
      </w:r>
      <w:r w:rsidRPr="4EAE07B7">
        <w:rPr>
          <w:rFonts w:asciiTheme="minorHAnsi" w:eastAsia="Calibri" w:hAnsiTheme="minorHAnsi" w:cstheme="minorBidi"/>
        </w:rPr>
        <w:t>Hager</w:t>
      </w:r>
      <w:r w:rsidRPr="4EAE07B7">
        <w:rPr>
          <w:rFonts w:asciiTheme="minorHAnsi" w:hAnsiTheme="minorHAnsi" w:cstheme="minorBidi"/>
        </w:rPr>
        <w:t xml:space="preserve"> </w:t>
      </w:r>
      <w:r w:rsidRPr="4EAE07B7">
        <w:rPr>
          <w:rFonts w:asciiTheme="minorHAnsi" w:eastAsia="Calibri" w:hAnsiTheme="minorHAnsi" w:cstheme="minorBidi"/>
        </w:rPr>
        <w:t>setzte</w:t>
      </w:r>
      <w:r w:rsidRPr="4EAE07B7">
        <w:rPr>
          <w:rFonts w:asciiTheme="minorHAnsi" w:hAnsiTheme="minorHAnsi" w:cstheme="minorBidi"/>
        </w:rPr>
        <w:t xml:space="preserve"> </w:t>
      </w:r>
      <w:r w:rsidRPr="4EAE07B7">
        <w:rPr>
          <w:rFonts w:asciiTheme="minorHAnsi" w:eastAsia="Calibri" w:hAnsiTheme="minorHAnsi" w:cstheme="minorBidi"/>
        </w:rPr>
        <w:t>im</w:t>
      </w:r>
      <w:r w:rsidRPr="4EAE07B7">
        <w:rPr>
          <w:rFonts w:asciiTheme="minorHAnsi" w:hAnsiTheme="minorHAnsi" w:cstheme="minorBidi"/>
        </w:rPr>
        <w:t xml:space="preserve"> </w:t>
      </w:r>
      <w:r w:rsidRPr="4EAE07B7">
        <w:rPr>
          <w:rFonts w:asciiTheme="minorHAnsi" w:eastAsia="Calibri" w:hAnsiTheme="minorHAnsi" w:cstheme="minorBidi"/>
        </w:rPr>
        <w:t>abgelaufenen</w:t>
      </w:r>
      <w:r w:rsidRPr="4EAE07B7">
        <w:rPr>
          <w:rFonts w:asciiTheme="minorHAnsi" w:hAnsiTheme="minorHAnsi" w:cstheme="minorBidi"/>
        </w:rPr>
        <w:t xml:space="preserve"> </w:t>
      </w:r>
      <w:r w:rsidRPr="4EAE07B7">
        <w:rPr>
          <w:rFonts w:asciiTheme="minorHAnsi" w:eastAsia="Calibri" w:hAnsiTheme="minorHAnsi" w:cstheme="minorBidi"/>
        </w:rPr>
        <w:t xml:space="preserve">Geschäftsjahr </w:t>
      </w:r>
      <w:r w:rsidR="45FA6F7D" w:rsidRPr="4EAE07B7">
        <w:rPr>
          <w:rFonts w:asciiTheme="minorHAnsi" w:eastAsia="Calibri" w:hAnsiTheme="minorHAnsi" w:cstheme="minorBidi"/>
        </w:rPr>
        <w:t>3</w:t>
      </w:r>
      <w:r w:rsidR="00390B68">
        <w:rPr>
          <w:rFonts w:asciiTheme="minorHAnsi" w:eastAsia="Calibri" w:hAnsiTheme="minorHAnsi" w:cstheme="minorBidi"/>
        </w:rPr>
        <w:t>5</w:t>
      </w:r>
      <w:r w:rsidRPr="4EAE07B7">
        <w:rPr>
          <w:rFonts w:asciiTheme="minorHAnsi" w:hAnsiTheme="minorHAnsi" w:cstheme="minorBidi"/>
        </w:rPr>
        <w:t xml:space="preserve"> </w:t>
      </w:r>
      <w:r w:rsidRPr="4EAE07B7">
        <w:rPr>
          <w:rFonts w:asciiTheme="minorHAnsi" w:eastAsia="Calibri" w:hAnsiTheme="minorHAnsi" w:cstheme="minorBidi"/>
        </w:rPr>
        <w:t>Millionen</w:t>
      </w:r>
      <w:r w:rsidRPr="4EAE07B7">
        <w:rPr>
          <w:rFonts w:asciiTheme="minorHAnsi" w:hAnsiTheme="minorHAnsi" w:cstheme="minorBidi"/>
        </w:rPr>
        <w:t xml:space="preserve"> </w:t>
      </w:r>
      <w:r w:rsidRPr="4EAE07B7">
        <w:rPr>
          <w:rFonts w:asciiTheme="minorHAnsi" w:eastAsia="Calibri" w:hAnsiTheme="minorHAnsi" w:cstheme="minorBidi"/>
        </w:rPr>
        <w:t>Euro</w:t>
      </w:r>
      <w:r w:rsidRPr="4EAE07B7">
        <w:rPr>
          <w:rFonts w:asciiTheme="minorHAnsi" w:hAnsiTheme="minorHAnsi" w:cstheme="minorBidi"/>
        </w:rPr>
        <w:t xml:space="preserve"> </w:t>
      </w:r>
      <w:r w:rsidRPr="4EAE07B7">
        <w:rPr>
          <w:rFonts w:asciiTheme="minorHAnsi" w:eastAsia="Calibri" w:hAnsiTheme="minorHAnsi" w:cstheme="minorBidi"/>
        </w:rPr>
        <w:t>um</w:t>
      </w:r>
      <w:r w:rsidRPr="4EAE07B7">
        <w:rPr>
          <w:rFonts w:asciiTheme="minorHAnsi" w:hAnsiTheme="minorHAnsi" w:cstheme="minorBidi"/>
        </w:rPr>
        <w:t>. 5</w:t>
      </w:r>
      <w:r w:rsidR="7A6B84F5" w:rsidRPr="4EAE07B7">
        <w:rPr>
          <w:rFonts w:asciiTheme="minorHAnsi" w:hAnsiTheme="minorHAnsi" w:cstheme="minorBidi"/>
        </w:rPr>
        <w:t>2</w:t>
      </w:r>
      <w:r w:rsidRPr="4EAE07B7">
        <w:rPr>
          <w:rFonts w:asciiTheme="minorHAnsi" w:hAnsiTheme="minorHAnsi" w:cstheme="minorBidi"/>
        </w:rPr>
        <w:t xml:space="preserve"> </w:t>
      </w:r>
      <w:r w:rsidRPr="4EAE07B7">
        <w:rPr>
          <w:rFonts w:asciiTheme="minorHAnsi" w:eastAsia="Calibri" w:hAnsiTheme="minorHAnsi" w:cstheme="minorBidi"/>
        </w:rPr>
        <w:t>Prozent</w:t>
      </w:r>
      <w:r w:rsidRPr="4EAE07B7">
        <w:rPr>
          <w:rFonts w:asciiTheme="minorHAnsi" w:hAnsiTheme="minorHAnsi" w:cstheme="minorBidi"/>
        </w:rPr>
        <w:t xml:space="preserve"> </w:t>
      </w:r>
      <w:r w:rsidRPr="4EAE07B7">
        <w:rPr>
          <w:rFonts w:asciiTheme="minorHAnsi" w:eastAsia="Calibri" w:hAnsiTheme="minorHAnsi" w:cstheme="minorBidi"/>
        </w:rPr>
        <w:t>des</w:t>
      </w:r>
      <w:r w:rsidRPr="4EAE07B7">
        <w:rPr>
          <w:rFonts w:asciiTheme="minorHAnsi" w:hAnsiTheme="minorHAnsi" w:cstheme="minorBidi"/>
        </w:rPr>
        <w:t xml:space="preserve"> </w:t>
      </w:r>
      <w:r w:rsidRPr="4EAE07B7">
        <w:rPr>
          <w:rFonts w:asciiTheme="minorHAnsi" w:eastAsia="Calibri" w:hAnsiTheme="minorHAnsi" w:cstheme="minorBidi"/>
        </w:rPr>
        <w:t>Umsatzes</w:t>
      </w:r>
      <w:r w:rsidRPr="4EAE07B7">
        <w:rPr>
          <w:rFonts w:asciiTheme="minorHAnsi" w:hAnsiTheme="minorHAnsi" w:cstheme="minorBidi"/>
        </w:rPr>
        <w:t xml:space="preserve"> </w:t>
      </w:r>
      <w:r w:rsidRPr="4EAE07B7">
        <w:rPr>
          <w:rFonts w:asciiTheme="minorHAnsi" w:eastAsia="Calibri" w:hAnsiTheme="minorHAnsi" w:cstheme="minorBidi"/>
        </w:rPr>
        <w:t>wurden</w:t>
      </w:r>
      <w:r w:rsidRPr="4EAE07B7">
        <w:rPr>
          <w:rFonts w:asciiTheme="minorHAnsi" w:hAnsiTheme="minorHAnsi" w:cstheme="minorBidi"/>
        </w:rPr>
        <w:t xml:space="preserve"> </w:t>
      </w:r>
      <w:r w:rsidRPr="4EAE07B7">
        <w:rPr>
          <w:rFonts w:asciiTheme="minorHAnsi" w:eastAsia="Calibri" w:hAnsiTheme="minorHAnsi" w:cstheme="minorBidi"/>
        </w:rPr>
        <w:t>im</w:t>
      </w:r>
      <w:r w:rsidRPr="4EAE07B7">
        <w:rPr>
          <w:rFonts w:asciiTheme="minorHAnsi" w:hAnsiTheme="minorHAnsi" w:cstheme="minorBidi"/>
        </w:rPr>
        <w:t xml:space="preserve"> </w:t>
      </w:r>
      <w:r w:rsidRPr="4EAE07B7">
        <w:rPr>
          <w:rFonts w:asciiTheme="minorHAnsi" w:eastAsia="Calibri" w:hAnsiTheme="minorHAnsi" w:cstheme="minorBidi"/>
        </w:rPr>
        <w:t>Export</w:t>
      </w:r>
      <w:r w:rsidRPr="4EAE07B7">
        <w:rPr>
          <w:rFonts w:asciiTheme="minorHAnsi" w:hAnsiTheme="minorHAnsi" w:cstheme="minorBidi"/>
        </w:rPr>
        <w:t xml:space="preserve"> </w:t>
      </w:r>
      <w:r w:rsidRPr="4EAE07B7">
        <w:rPr>
          <w:rFonts w:asciiTheme="minorHAnsi" w:eastAsia="Calibri" w:hAnsiTheme="minorHAnsi" w:cstheme="minorBidi"/>
        </w:rPr>
        <w:t>erwirtschaftet</w:t>
      </w:r>
      <w:r w:rsidRPr="4EAE07B7">
        <w:rPr>
          <w:rFonts w:asciiTheme="minorHAnsi" w:hAnsiTheme="minorHAnsi" w:cstheme="minorBidi"/>
        </w:rPr>
        <w:t>.</w:t>
      </w:r>
      <w:r w:rsidRPr="4EAE07B7">
        <w:rPr>
          <w:rFonts w:asciiTheme="minorHAnsi" w:hAnsiTheme="minorHAnsi" w:cstheme="minorBidi"/>
          <w:color w:val="FF0000"/>
        </w:rPr>
        <w:t xml:space="preserve"> </w:t>
      </w:r>
      <w:r w:rsidRPr="4EAE07B7">
        <w:rPr>
          <w:rFonts w:asciiTheme="minorHAnsi" w:eastAsia="Calibri" w:hAnsiTheme="minorHAnsi" w:cstheme="minorBidi"/>
        </w:rPr>
        <w:t>Am</w:t>
      </w:r>
      <w:r w:rsidRPr="4EAE07B7">
        <w:rPr>
          <w:rFonts w:asciiTheme="minorHAnsi" w:hAnsiTheme="minorHAnsi" w:cstheme="minorBidi"/>
        </w:rPr>
        <w:t xml:space="preserve"> </w:t>
      </w:r>
      <w:r w:rsidRPr="4EAE07B7">
        <w:rPr>
          <w:rFonts w:asciiTheme="minorHAnsi" w:eastAsia="Calibri" w:hAnsiTheme="minorHAnsi" w:cstheme="minorBidi"/>
        </w:rPr>
        <w:t>Heimmarkt</w:t>
      </w:r>
      <w:r w:rsidRPr="4EAE07B7">
        <w:rPr>
          <w:rFonts w:asciiTheme="minorHAnsi" w:hAnsiTheme="minorHAnsi" w:cstheme="minorBidi"/>
        </w:rPr>
        <w:t xml:space="preserve"> </w:t>
      </w:r>
      <w:r w:rsidRPr="4EAE07B7">
        <w:rPr>
          <w:rFonts w:asciiTheme="minorHAnsi" w:eastAsia="Calibri" w:hAnsiTheme="minorHAnsi" w:cstheme="minorBidi"/>
        </w:rPr>
        <w:t>Österreich</w:t>
      </w:r>
      <w:r w:rsidRPr="4EAE07B7">
        <w:rPr>
          <w:rFonts w:asciiTheme="minorHAnsi" w:hAnsiTheme="minorHAnsi" w:cstheme="minorBidi"/>
        </w:rPr>
        <w:t xml:space="preserve"> </w:t>
      </w:r>
      <w:r w:rsidRPr="4EAE07B7">
        <w:rPr>
          <w:rFonts w:asciiTheme="minorHAnsi" w:eastAsia="Calibri" w:hAnsiTheme="minorHAnsi" w:cstheme="minorBidi"/>
        </w:rPr>
        <w:t>ist</w:t>
      </w:r>
      <w:r w:rsidRPr="4EAE07B7">
        <w:rPr>
          <w:rFonts w:asciiTheme="minorHAnsi" w:hAnsiTheme="minorHAnsi" w:cstheme="minorBidi"/>
        </w:rPr>
        <w:t xml:space="preserve"> </w:t>
      </w:r>
      <w:r w:rsidRPr="4EAE07B7">
        <w:rPr>
          <w:rFonts w:asciiTheme="minorHAnsi" w:eastAsia="Calibri" w:hAnsiTheme="minorHAnsi" w:cstheme="minorBidi"/>
        </w:rPr>
        <w:t>das</w:t>
      </w:r>
      <w:r w:rsidRPr="4EAE07B7">
        <w:rPr>
          <w:rFonts w:asciiTheme="minorHAnsi" w:hAnsiTheme="minorHAnsi" w:cstheme="minorBidi"/>
        </w:rPr>
        <w:t xml:space="preserve"> </w:t>
      </w:r>
      <w:r w:rsidRPr="4EAE07B7">
        <w:rPr>
          <w:rFonts w:asciiTheme="minorHAnsi" w:eastAsia="Calibri" w:hAnsiTheme="minorHAnsi" w:cstheme="minorBidi"/>
        </w:rPr>
        <w:t>Unternehmen</w:t>
      </w:r>
      <w:r w:rsidRPr="4EAE07B7">
        <w:rPr>
          <w:rFonts w:asciiTheme="minorHAnsi" w:hAnsiTheme="minorHAnsi" w:cstheme="minorBidi"/>
        </w:rPr>
        <w:t xml:space="preserve"> </w:t>
      </w:r>
      <w:r w:rsidRPr="4EAE07B7">
        <w:rPr>
          <w:rFonts w:asciiTheme="minorHAnsi" w:eastAsia="Calibri" w:hAnsiTheme="minorHAnsi" w:cstheme="minorBidi"/>
        </w:rPr>
        <w:t>seit</w:t>
      </w:r>
      <w:r w:rsidRPr="4EAE07B7">
        <w:rPr>
          <w:rFonts w:asciiTheme="minorHAnsi" w:hAnsiTheme="minorHAnsi" w:cstheme="minorBidi"/>
        </w:rPr>
        <w:t xml:space="preserve"> </w:t>
      </w:r>
      <w:r w:rsidRPr="4EAE07B7">
        <w:rPr>
          <w:rFonts w:asciiTheme="minorHAnsi" w:eastAsia="Calibri" w:hAnsiTheme="minorHAnsi" w:cstheme="minorBidi"/>
        </w:rPr>
        <w:t>vielen</w:t>
      </w:r>
      <w:r w:rsidRPr="4EAE07B7">
        <w:rPr>
          <w:rFonts w:asciiTheme="minorHAnsi" w:hAnsiTheme="minorHAnsi" w:cstheme="minorBidi"/>
        </w:rPr>
        <w:t xml:space="preserve"> </w:t>
      </w:r>
      <w:r w:rsidRPr="4EAE07B7">
        <w:rPr>
          <w:rFonts w:asciiTheme="minorHAnsi" w:eastAsia="Calibri" w:hAnsiTheme="minorHAnsi" w:cstheme="minorBidi"/>
        </w:rPr>
        <w:t>Jahren</w:t>
      </w:r>
      <w:r w:rsidRPr="4EAE07B7">
        <w:rPr>
          <w:rFonts w:asciiTheme="minorHAnsi" w:hAnsiTheme="minorHAnsi" w:cstheme="minorBidi"/>
        </w:rPr>
        <w:t xml:space="preserve"> </w:t>
      </w:r>
      <w:r w:rsidRPr="4EAE07B7">
        <w:rPr>
          <w:rFonts w:asciiTheme="minorHAnsi" w:eastAsia="Calibri" w:hAnsiTheme="minorHAnsi" w:cstheme="minorBidi"/>
        </w:rPr>
        <w:t>Marktführer</w:t>
      </w:r>
      <w:r w:rsidRPr="4EAE07B7">
        <w:rPr>
          <w:rFonts w:asciiTheme="minorHAnsi" w:hAnsiTheme="minorHAnsi" w:cstheme="minorBidi"/>
        </w:rPr>
        <w:t xml:space="preserve"> </w:t>
      </w:r>
      <w:r w:rsidRPr="4EAE07B7">
        <w:rPr>
          <w:rFonts w:asciiTheme="minorHAnsi" w:eastAsia="Calibri" w:hAnsiTheme="minorHAnsi" w:cstheme="minorBidi"/>
        </w:rPr>
        <w:t>bei</w:t>
      </w:r>
      <w:r w:rsidRPr="4EAE07B7">
        <w:rPr>
          <w:rFonts w:asciiTheme="minorHAnsi" w:hAnsiTheme="minorHAnsi" w:cstheme="minorBidi"/>
        </w:rPr>
        <w:t xml:space="preserve"> </w:t>
      </w:r>
      <w:r w:rsidRPr="4EAE07B7">
        <w:rPr>
          <w:rFonts w:asciiTheme="minorHAnsi" w:eastAsia="Calibri" w:hAnsiTheme="minorHAnsi" w:cstheme="minorBidi"/>
        </w:rPr>
        <w:t>Bürostühlen</w:t>
      </w:r>
      <w:r w:rsidRPr="4EAE07B7">
        <w:rPr>
          <w:rFonts w:asciiTheme="minorHAnsi" w:hAnsiTheme="minorHAnsi" w:cstheme="minorBidi"/>
        </w:rPr>
        <w:t xml:space="preserve"> </w:t>
      </w:r>
      <w:r w:rsidRPr="4EAE07B7">
        <w:rPr>
          <w:rFonts w:asciiTheme="minorHAnsi" w:eastAsia="Calibri" w:hAnsiTheme="minorHAnsi" w:cstheme="minorBidi"/>
        </w:rPr>
        <w:t>und</w:t>
      </w:r>
      <w:r w:rsidRPr="4EAE07B7">
        <w:rPr>
          <w:rFonts w:asciiTheme="minorHAnsi" w:hAnsiTheme="minorHAnsi" w:cstheme="minorBidi"/>
        </w:rPr>
        <w:t xml:space="preserve"> </w:t>
      </w:r>
      <w:r w:rsidRPr="4EAE07B7">
        <w:rPr>
          <w:rFonts w:asciiTheme="minorHAnsi" w:eastAsia="Calibri" w:hAnsiTheme="minorHAnsi" w:cstheme="minorBidi"/>
        </w:rPr>
        <w:t>Objekteinrichtung</w:t>
      </w:r>
      <w:r w:rsidRPr="4EAE07B7">
        <w:rPr>
          <w:rFonts w:asciiTheme="minorHAnsi" w:hAnsiTheme="minorHAnsi" w:cstheme="minorBidi"/>
        </w:rPr>
        <w:t xml:space="preserve">. </w:t>
      </w:r>
      <w:r w:rsidRPr="4EAE07B7">
        <w:rPr>
          <w:rFonts w:asciiTheme="minorHAnsi" w:eastAsia="Calibri" w:hAnsiTheme="minorHAnsi" w:cstheme="minorBidi"/>
        </w:rPr>
        <w:t>Mehr</w:t>
      </w:r>
      <w:r w:rsidRPr="4EAE07B7">
        <w:rPr>
          <w:rFonts w:asciiTheme="minorHAnsi" w:hAnsiTheme="minorHAnsi" w:cstheme="minorBidi"/>
        </w:rPr>
        <w:t xml:space="preserve"> </w:t>
      </w:r>
      <w:r w:rsidRPr="4EAE07B7">
        <w:rPr>
          <w:rFonts w:asciiTheme="minorHAnsi" w:eastAsia="Calibri" w:hAnsiTheme="minorHAnsi" w:cstheme="minorBidi"/>
        </w:rPr>
        <w:t>Informationen</w:t>
      </w:r>
      <w:r w:rsidRPr="4EAE07B7">
        <w:rPr>
          <w:rFonts w:asciiTheme="minorHAnsi" w:hAnsiTheme="minorHAnsi" w:cstheme="minorBidi"/>
        </w:rPr>
        <w:t xml:space="preserve"> </w:t>
      </w:r>
      <w:r w:rsidRPr="4EAE07B7">
        <w:rPr>
          <w:rFonts w:asciiTheme="minorHAnsi" w:eastAsia="Calibri" w:hAnsiTheme="minorHAnsi" w:cstheme="minorBidi"/>
        </w:rPr>
        <w:t>finden</w:t>
      </w:r>
      <w:r w:rsidRPr="4EAE07B7">
        <w:rPr>
          <w:rFonts w:asciiTheme="minorHAnsi" w:hAnsiTheme="minorHAnsi" w:cstheme="minorBidi"/>
        </w:rPr>
        <w:t xml:space="preserve"> </w:t>
      </w:r>
      <w:r w:rsidRPr="4EAE07B7">
        <w:rPr>
          <w:rFonts w:asciiTheme="minorHAnsi" w:eastAsia="Calibri" w:hAnsiTheme="minorHAnsi" w:cstheme="minorBidi"/>
        </w:rPr>
        <w:t>Sie</w:t>
      </w:r>
      <w:r w:rsidRPr="4EAE07B7">
        <w:rPr>
          <w:rFonts w:asciiTheme="minorHAnsi" w:hAnsiTheme="minorHAnsi" w:cstheme="minorBidi"/>
        </w:rPr>
        <w:t xml:space="preserve"> </w:t>
      </w:r>
      <w:r w:rsidRPr="4EAE07B7">
        <w:rPr>
          <w:rFonts w:asciiTheme="minorHAnsi" w:eastAsia="Calibri" w:hAnsiTheme="minorHAnsi" w:cstheme="minorBidi"/>
        </w:rPr>
        <w:t xml:space="preserve">unter </w:t>
      </w:r>
      <w:hyperlink r:id="rId14">
        <w:r w:rsidRPr="4EAE07B7">
          <w:rPr>
            <w:rStyle w:val="Hyperlink"/>
            <w:rFonts w:asciiTheme="minorHAnsi" w:eastAsia="Calibri" w:hAnsiTheme="minorHAnsi" w:cstheme="minorBidi"/>
          </w:rPr>
          <w:t>wiesner-hager.com</w:t>
        </w:r>
      </w:hyperlink>
      <w:r w:rsidRPr="4EAE07B7">
        <w:rPr>
          <w:rFonts w:asciiTheme="minorHAnsi" w:hAnsiTheme="minorHAnsi" w:cstheme="minorBidi"/>
        </w:rPr>
        <w:t>.</w:t>
      </w:r>
    </w:p>
    <w:p w14:paraId="57EB508B" w14:textId="12819733" w:rsidR="00267173" w:rsidRPr="00A35215" w:rsidRDefault="00267173" w:rsidP="00267173">
      <w:pPr>
        <w:pStyle w:val="p1"/>
        <w:jc w:val="both"/>
        <w:rPr>
          <w:rFonts w:asciiTheme="minorHAnsi" w:hAnsiTheme="minorHAnsi" w:cstheme="minorHAnsi"/>
        </w:rPr>
      </w:pPr>
      <w:r w:rsidRPr="00A35215">
        <w:rPr>
          <w:rFonts w:asciiTheme="minorHAnsi" w:hAnsiTheme="minorHAnsi" w:cstheme="minorHAnsi"/>
        </w:rPr>
        <w:t>Besuchen Sie unseren neuen Office Blog „</w:t>
      </w:r>
      <w:hyperlink r:id="rId15" w:history="1">
        <w:r w:rsidRPr="00A35215">
          <w:rPr>
            <w:rStyle w:val="Hyperlink"/>
            <w:rFonts w:asciiTheme="minorHAnsi" w:hAnsiTheme="minorHAnsi" w:cstheme="minorHAnsi"/>
          </w:rPr>
          <w:t>Think New Work</w:t>
        </w:r>
      </w:hyperlink>
      <w:r w:rsidRPr="00A35215">
        <w:rPr>
          <w:rFonts w:asciiTheme="minorHAnsi" w:hAnsiTheme="minorHAnsi" w:cstheme="minorHAnsi"/>
        </w:rPr>
        <w:t xml:space="preserve">“. Hier publiziert Wiesner-Hager regelmäßig Stories, Trends und Meinungen rund um das Zukunftsthema </w:t>
      </w:r>
      <w:r w:rsidR="00F00E8C" w:rsidRPr="00A35215">
        <w:rPr>
          <w:rFonts w:asciiTheme="minorHAnsi" w:hAnsiTheme="minorHAnsi" w:cstheme="minorHAnsi"/>
        </w:rPr>
        <w:t>„</w:t>
      </w:r>
      <w:r w:rsidRPr="00A35215">
        <w:rPr>
          <w:rFonts w:asciiTheme="minorHAnsi" w:hAnsiTheme="minorHAnsi" w:cstheme="minorHAnsi"/>
        </w:rPr>
        <w:t>New Work</w:t>
      </w:r>
      <w:r w:rsidR="00F00E8C" w:rsidRPr="00A35215">
        <w:rPr>
          <w:rFonts w:asciiTheme="minorHAnsi" w:hAnsiTheme="minorHAnsi" w:cstheme="minorHAnsi"/>
        </w:rPr>
        <w:t>“</w:t>
      </w:r>
      <w:r w:rsidRPr="00A35215">
        <w:rPr>
          <w:rFonts w:asciiTheme="minorHAnsi" w:hAnsiTheme="minorHAnsi" w:cstheme="minorHAnsi"/>
        </w:rPr>
        <w:t>.</w:t>
      </w:r>
    </w:p>
    <w:p w14:paraId="797DC3BA" w14:textId="03824EAA" w:rsidR="00267173" w:rsidRPr="00267173" w:rsidRDefault="00267173" w:rsidP="00267173">
      <w:pPr>
        <w:pStyle w:val="SchlottererPTFlietext"/>
        <w:rPr>
          <w:rFonts w:asciiTheme="minorHAnsi" w:hAnsiTheme="minorHAnsi" w:cstheme="minorHAnsi"/>
        </w:rPr>
      </w:pPr>
    </w:p>
    <w:p w14:paraId="197422EB" w14:textId="470F89AB" w:rsidR="00267173" w:rsidRPr="003D7388" w:rsidRDefault="00267173" w:rsidP="003D7388">
      <w:pPr>
        <w:pStyle w:val="SchlottererPTZwiti"/>
        <w:spacing w:line="240" w:lineRule="auto"/>
        <w:rPr>
          <w:rFonts w:asciiTheme="minorHAnsi" w:hAnsiTheme="minorHAnsi" w:cstheme="minorBidi"/>
          <w:b w:val="0"/>
          <w:sz w:val="20"/>
          <w:szCs w:val="20"/>
        </w:rPr>
      </w:pPr>
      <w:r w:rsidRPr="2890DAB2">
        <w:rPr>
          <w:rFonts w:asciiTheme="minorHAnsi" w:hAnsiTheme="minorHAnsi" w:cstheme="minorBidi"/>
          <w:b w:val="0"/>
          <w:sz w:val="20"/>
          <w:szCs w:val="20"/>
        </w:rPr>
        <w:t xml:space="preserve">Druckfähiges Bildmaterial zum Download finden Sie </w:t>
      </w:r>
      <w:hyperlink r:id="rId16">
        <w:r w:rsidRPr="2890DAB2">
          <w:rPr>
            <w:rStyle w:val="Hyperlink"/>
            <w:rFonts w:asciiTheme="minorHAnsi" w:hAnsiTheme="minorHAnsi" w:cstheme="minorBidi"/>
            <w:b w:val="0"/>
            <w:sz w:val="20"/>
            <w:szCs w:val="20"/>
          </w:rPr>
          <w:t>h</w:t>
        </w:r>
        <w:r w:rsidRPr="2890DAB2">
          <w:rPr>
            <w:rStyle w:val="Hyperlink"/>
            <w:rFonts w:asciiTheme="minorHAnsi" w:hAnsiTheme="minorHAnsi" w:cstheme="minorBidi"/>
            <w:b w:val="0"/>
            <w:sz w:val="20"/>
            <w:szCs w:val="20"/>
          </w:rPr>
          <w:t>i</w:t>
        </w:r>
        <w:r w:rsidRPr="2890DAB2">
          <w:rPr>
            <w:rStyle w:val="Hyperlink"/>
            <w:rFonts w:asciiTheme="minorHAnsi" w:hAnsiTheme="minorHAnsi" w:cstheme="minorBidi"/>
            <w:b w:val="0"/>
            <w:sz w:val="20"/>
            <w:szCs w:val="20"/>
          </w:rPr>
          <w:t>er</w:t>
        </w:r>
      </w:hyperlink>
      <w:r w:rsidRPr="2890DAB2">
        <w:rPr>
          <w:rFonts w:asciiTheme="minorHAnsi" w:hAnsiTheme="minorHAnsi" w:cstheme="minorBidi"/>
          <w:b w:val="0"/>
          <w:sz w:val="20"/>
          <w:szCs w:val="20"/>
        </w:rPr>
        <w:t>.</w:t>
      </w:r>
    </w:p>
    <w:sectPr w:rsidR="00267173" w:rsidRPr="003D7388" w:rsidSect="007654D9">
      <w:headerReference w:type="default" r:id="rId17"/>
      <w:footerReference w:type="default" r:id="rId18"/>
      <w:headerReference w:type="first" r:id="rId19"/>
      <w:pgSz w:w="11906" w:h="16838"/>
      <w:pgMar w:top="1985"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5F2F" w14:textId="77777777" w:rsidR="00486A5A" w:rsidRDefault="00486A5A" w:rsidP="00386BAB">
      <w:r>
        <w:separator/>
      </w:r>
    </w:p>
  </w:endnote>
  <w:endnote w:type="continuationSeparator" w:id="0">
    <w:p w14:paraId="3A752D70" w14:textId="77777777" w:rsidR="00486A5A" w:rsidRDefault="00486A5A" w:rsidP="0038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iberation Serif">
    <w:altName w:val="Angsana New"/>
    <w:charset w:val="00"/>
    <w:family w:val="roman"/>
    <w:pitch w:val="variable"/>
  </w:font>
  <w:font w:name="Droid Sans Fallback">
    <w:charset w:val="00"/>
    <w:family w:val="auto"/>
    <w:pitch w:val="variable"/>
  </w:font>
  <w:font w:name="DejaVu Sans">
    <w:altName w:val="Angsana New"/>
    <w:charset w:val="00"/>
    <w:family w:val="auto"/>
    <w:pitch w:val="variable"/>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636427"/>
      <w:docPartObj>
        <w:docPartGallery w:val="Page Numbers (Bottom of Page)"/>
        <w:docPartUnique/>
      </w:docPartObj>
    </w:sdtPr>
    <w:sdtEndPr/>
    <w:sdtContent>
      <w:sdt>
        <w:sdtPr>
          <w:id w:val="860082579"/>
          <w:docPartObj>
            <w:docPartGallery w:val="Page Numbers (Top of Page)"/>
            <w:docPartUnique/>
          </w:docPartObj>
        </w:sdtPr>
        <w:sdtEndPr/>
        <w:sdtContent>
          <w:p w14:paraId="62D54B66" w14:textId="77777777" w:rsidR="004A1919" w:rsidRPr="004A1919" w:rsidRDefault="004A1919">
            <w:pPr>
              <w:pStyle w:val="Fuzeile"/>
              <w:jc w:val="right"/>
            </w:pPr>
            <w:r w:rsidRPr="004A1919">
              <w:rPr>
                <w:bCs/>
                <w:sz w:val="24"/>
                <w:szCs w:val="24"/>
              </w:rPr>
              <w:fldChar w:fldCharType="begin"/>
            </w:r>
            <w:r w:rsidRPr="004A1919">
              <w:rPr>
                <w:bCs/>
              </w:rPr>
              <w:instrText>PAGE</w:instrText>
            </w:r>
            <w:r w:rsidRPr="004A1919">
              <w:rPr>
                <w:bCs/>
                <w:sz w:val="24"/>
                <w:szCs w:val="24"/>
              </w:rPr>
              <w:fldChar w:fldCharType="separate"/>
            </w:r>
            <w:r w:rsidR="00E85047">
              <w:rPr>
                <w:bCs/>
                <w:noProof/>
              </w:rPr>
              <w:t>1</w:t>
            </w:r>
            <w:r w:rsidRPr="004A1919">
              <w:rPr>
                <w:bCs/>
                <w:sz w:val="24"/>
                <w:szCs w:val="24"/>
              </w:rPr>
              <w:fldChar w:fldCharType="end"/>
            </w:r>
            <w:r>
              <w:t>/</w:t>
            </w:r>
            <w:r w:rsidRPr="004A1919">
              <w:rPr>
                <w:bCs/>
                <w:sz w:val="24"/>
                <w:szCs w:val="24"/>
              </w:rPr>
              <w:fldChar w:fldCharType="begin"/>
            </w:r>
            <w:r w:rsidRPr="004A1919">
              <w:rPr>
                <w:bCs/>
              </w:rPr>
              <w:instrText>NUMPAGES</w:instrText>
            </w:r>
            <w:r w:rsidRPr="004A1919">
              <w:rPr>
                <w:bCs/>
                <w:sz w:val="24"/>
                <w:szCs w:val="24"/>
              </w:rPr>
              <w:fldChar w:fldCharType="separate"/>
            </w:r>
            <w:r w:rsidR="00E85047">
              <w:rPr>
                <w:bCs/>
                <w:noProof/>
              </w:rPr>
              <w:t>1</w:t>
            </w:r>
            <w:r w:rsidRPr="004A1919">
              <w:rPr>
                <w:bCs/>
                <w:sz w:val="24"/>
                <w:szCs w:val="24"/>
              </w:rPr>
              <w:fldChar w:fldCharType="end"/>
            </w:r>
          </w:p>
        </w:sdtContent>
      </w:sdt>
    </w:sdtContent>
  </w:sdt>
  <w:p w14:paraId="2BBA7860" w14:textId="77777777" w:rsidR="00942D1B" w:rsidRPr="00DB7F42" w:rsidRDefault="00942D1B" w:rsidP="00D56215">
    <w:pPr>
      <w:rPr>
        <w:rFonts w:cstheme="minorHAnsi"/>
        <w:color w:val="4B4B4D"/>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231F" w14:textId="77777777" w:rsidR="00486A5A" w:rsidRDefault="00486A5A" w:rsidP="00386BAB">
      <w:r>
        <w:separator/>
      </w:r>
    </w:p>
  </w:footnote>
  <w:footnote w:type="continuationSeparator" w:id="0">
    <w:p w14:paraId="70F7935C" w14:textId="77777777" w:rsidR="00486A5A" w:rsidRDefault="00486A5A" w:rsidP="0038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027C" w14:textId="77777777" w:rsidR="00F76E4C" w:rsidRDefault="00203AC9" w:rsidP="00245A3B">
    <w:pPr>
      <w:pStyle w:val="Kopfzeile"/>
      <w:jc w:val="right"/>
    </w:pPr>
    <w:r>
      <w:rPr>
        <w:noProof/>
        <w:lang w:eastAsia="de-DE"/>
      </w:rPr>
      <w:drawing>
        <wp:anchor distT="0" distB="0" distL="114300" distR="114300" simplePos="0" relativeHeight="251670528" behindDoc="1" locked="0" layoutInCell="1" allowOverlap="1" wp14:anchorId="3F4940F2" wp14:editId="784D4E3D">
          <wp:simplePos x="0" y="0"/>
          <wp:positionH relativeFrom="leftMargin">
            <wp:posOffset>5058410</wp:posOffset>
          </wp:positionH>
          <wp:positionV relativeFrom="page">
            <wp:posOffset>388620</wp:posOffset>
          </wp:positionV>
          <wp:extent cx="2214000" cy="5976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ncept_wh_pos_150.png"/>
                  <pic:cNvPicPr/>
                </pic:nvPicPr>
                <pic:blipFill>
                  <a:blip r:embed="rId1">
                    <a:extLst>
                      <a:ext uri="{28A0092B-C50C-407E-A947-70E740481C1C}">
                        <a14:useLocalDpi xmlns:a14="http://schemas.microsoft.com/office/drawing/2010/main" val="0"/>
                      </a:ext>
                    </a:extLst>
                  </a:blip>
                  <a:stretch>
                    <a:fillRect/>
                  </a:stretch>
                </pic:blipFill>
                <pic:spPr>
                  <a:xfrm>
                    <a:off x="0" y="0"/>
                    <a:ext cx="2214000" cy="597600"/>
                  </a:xfrm>
                  <a:prstGeom prst="rect">
                    <a:avLst/>
                  </a:prstGeom>
                </pic:spPr>
              </pic:pic>
            </a:graphicData>
          </a:graphic>
          <wp14:sizeRelH relativeFrom="page">
            <wp14:pctWidth>0</wp14:pctWidth>
          </wp14:sizeRelH>
          <wp14:sizeRelV relativeFrom="page">
            <wp14:pctHeight>0</wp14:pctHeight>
          </wp14:sizeRelV>
        </wp:anchor>
      </w:drawing>
    </w:r>
    <w:r w:rsidR="008E4719">
      <w:rPr>
        <w:noProof/>
        <w:lang w:eastAsia="de-DE"/>
      </w:rPr>
      <w:drawing>
        <wp:anchor distT="0" distB="0" distL="114300" distR="114300" simplePos="0" relativeHeight="251661312" behindDoc="0" locked="0" layoutInCell="1" allowOverlap="1" wp14:anchorId="48BF818E" wp14:editId="75DA071D">
          <wp:simplePos x="0" y="0"/>
          <wp:positionH relativeFrom="page">
            <wp:posOffset>208915</wp:posOffset>
          </wp:positionH>
          <wp:positionV relativeFrom="page">
            <wp:posOffset>493395</wp:posOffset>
          </wp:positionV>
          <wp:extent cx="3247200" cy="4428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_leiste_gra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47200" cy="442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91E1" w14:textId="77777777" w:rsidR="002B72A5" w:rsidRDefault="00BB404D" w:rsidP="00BB404D">
    <w:pPr>
      <w:pStyle w:val="Kopfzeile"/>
    </w:pPr>
    <w:r w:rsidRPr="002B72A5">
      <w:rPr>
        <w:noProof/>
        <w:lang w:eastAsia="de-DE"/>
      </w:rPr>
      <w:drawing>
        <wp:anchor distT="0" distB="0" distL="114300" distR="114300" simplePos="0" relativeHeight="251667456" behindDoc="0" locked="0" layoutInCell="1" allowOverlap="1" wp14:anchorId="484FDE44" wp14:editId="3B0EC4EC">
          <wp:simplePos x="0" y="0"/>
          <wp:positionH relativeFrom="page">
            <wp:posOffset>323215</wp:posOffset>
          </wp:positionH>
          <wp:positionV relativeFrom="page">
            <wp:posOffset>493395</wp:posOffset>
          </wp:positionV>
          <wp:extent cx="3246755" cy="442595"/>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_leiste_gra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6755" cy="442595"/>
                  </a:xfrm>
                  <a:prstGeom prst="rect">
                    <a:avLst/>
                  </a:prstGeom>
                </pic:spPr>
              </pic:pic>
            </a:graphicData>
          </a:graphic>
          <wp14:sizeRelH relativeFrom="page">
            <wp14:pctWidth>0</wp14:pctWidth>
          </wp14:sizeRelH>
          <wp14:sizeRelV relativeFrom="page">
            <wp14:pctHeight>0</wp14:pctHeight>
          </wp14:sizeRelV>
        </wp:anchor>
      </w:drawing>
    </w:r>
    <w:r w:rsidR="00851AE7" w:rsidRPr="002B72A5">
      <w:rPr>
        <w:noProof/>
        <w:lang w:eastAsia="de-DE"/>
      </w:rPr>
      <w:drawing>
        <wp:anchor distT="0" distB="0" distL="114300" distR="114300" simplePos="0" relativeHeight="251668480" behindDoc="0" locked="0" layoutInCell="1" allowOverlap="1" wp14:anchorId="40A572FE" wp14:editId="26394B46">
          <wp:simplePos x="0" y="0"/>
          <wp:positionH relativeFrom="leftMargin">
            <wp:posOffset>5130800</wp:posOffset>
          </wp:positionH>
          <wp:positionV relativeFrom="page">
            <wp:posOffset>521970</wp:posOffset>
          </wp:positionV>
          <wp:extent cx="2062480" cy="38100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_logo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2480"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A3222"/>
    <w:multiLevelType w:val="hybridMultilevel"/>
    <w:tmpl w:val="F4AC1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73"/>
    <w:rsid w:val="00001287"/>
    <w:rsid w:val="00012C70"/>
    <w:rsid w:val="00014F63"/>
    <w:rsid w:val="000151E9"/>
    <w:rsid w:val="0004322E"/>
    <w:rsid w:val="00094CD6"/>
    <w:rsid w:val="000A2B9A"/>
    <w:rsid w:val="000F2EC5"/>
    <w:rsid w:val="00105CC6"/>
    <w:rsid w:val="00122E6D"/>
    <w:rsid w:val="00127E2C"/>
    <w:rsid w:val="0016697A"/>
    <w:rsid w:val="00180F6E"/>
    <w:rsid w:val="001813BF"/>
    <w:rsid w:val="0019763D"/>
    <w:rsid w:val="00197EE5"/>
    <w:rsid w:val="001B6F8D"/>
    <w:rsid w:val="001E1980"/>
    <w:rsid w:val="001E6B62"/>
    <w:rsid w:val="001F00E2"/>
    <w:rsid w:val="002033C2"/>
    <w:rsid w:val="00203AC9"/>
    <w:rsid w:val="00206D13"/>
    <w:rsid w:val="00212417"/>
    <w:rsid w:val="00237660"/>
    <w:rsid w:val="00244664"/>
    <w:rsid w:val="00245A3B"/>
    <w:rsid w:val="00263C69"/>
    <w:rsid w:val="00267173"/>
    <w:rsid w:val="00282020"/>
    <w:rsid w:val="0028469A"/>
    <w:rsid w:val="00285166"/>
    <w:rsid w:val="002876B1"/>
    <w:rsid w:val="002A6FA8"/>
    <w:rsid w:val="002B3256"/>
    <w:rsid w:val="002B72A5"/>
    <w:rsid w:val="0030056D"/>
    <w:rsid w:val="00340EB7"/>
    <w:rsid w:val="00385525"/>
    <w:rsid w:val="00386BAB"/>
    <w:rsid w:val="00390B68"/>
    <w:rsid w:val="003A0D58"/>
    <w:rsid w:val="003C58AC"/>
    <w:rsid w:val="003C71B4"/>
    <w:rsid w:val="003D16B9"/>
    <w:rsid w:val="003D7388"/>
    <w:rsid w:val="00415413"/>
    <w:rsid w:val="0041691F"/>
    <w:rsid w:val="00453FD6"/>
    <w:rsid w:val="004574EE"/>
    <w:rsid w:val="00460AE0"/>
    <w:rsid w:val="00461F80"/>
    <w:rsid w:val="0047094E"/>
    <w:rsid w:val="00484ED7"/>
    <w:rsid w:val="00486A5A"/>
    <w:rsid w:val="004A1919"/>
    <w:rsid w:val="004A2390"/>
    <w:rsid w:val="004C3F67"/>
    <w:rsid w:val="004F3252"/>
    <w:rsid w:val="00512F57"/>
    <w:rsid w:val="00525787"/>
    <w:rsid w:val="00556966"/>
    <w:rsid w:val="00580F3D"/>
    <w:rsid w:val="005A623D"/>
    <w:rsid w:val="005A6725"/>
    <w:rsid w:val="00604D62"/>
    <w:rsid w:val="006123FC"/>
    <w:rsid w:val="006144A8"/>
    <w:rsid w:val="00616E29"/>
    <w:rsid w:val="00632BB0"/>
    <w:rsid w:val="0064605B"/>
    <w:rsid w:val="0064794E"/>
    <w:rsid w:val="006543BE"/>
    <w:rsid w:val="00666245"/>
    <w:rsid w:val="00672E1D"/>
    <w:rsid w:val="00675DE1"/>
    <w:rsid w:val="006D0BAD"/>
    <w:rsid w:val="006D6061"/>
    <w:rsid w:val="006E4A61"/>
    <w:rsid w:val="007001EC"/>
    <w:rsid w:val="007058BA"/>
    <w:rsid w:val="00705F1E"/>
    <w:rsid w:val="007319CE"/>
    <w:rsid w:val="007320E3"/>
    <w:rsid w:val="0075509F"/>
    <w:rsid w:val="00755CDD"/>
    <w:rsid w:val="007626D9"/>
    <w:rsid w:val="007654D9"/>
    <w:rsid w:val="0076750E"/>
    <w:rsid w:val="00771603"/>
    <w:rsid w:val="00777D77"/>
    <w:rsid w:val="0079723B"/>
    <w:rsid w:val="007C67EE"/>
    <w:rsid w:val="008254DA"/>
    <w:rsid w:val="00845BE6"/>
    <w:rsid w:val="00851AE7"/>
    <w:rsid w:val="00893F29"/>
    <w:rsid w:val="008A03D0"/>
    <w:rsid w:val="008A2D83"/>
    <w:rsid w:val="008B459A"/>
    <w:rsid w:val="008C1D1E"/>
    <w:rsid w:val="008D41F9"/>
    <w:rsid w:val="008E4719"/>
    <w:rsid w:val="008F077D"/>
    <w:rsid w:val="00911148"/>
    <w:rsid w:val="00933DB3"/>
    <w:rsid w:val="00942D1B"/>
    <w:rsid w:val="009456C8"/>
    <w:rsid w:val="009852EA"/>
    <w:rsid w:val="0099601D"/>
    <w:rsid w:val="009D0A26"/>
    <w:rsid w:val="00A00B43"/>
    <w:rsid w:val="00A10566"/>
    <w:rsid w:val="00A15054"/>
    <w:rsid w:val="00A3427B"/>
    <w:rsid w:val="00A35215"/>
    <w:rsid w:val="00AA3663"/>
    <w:rsid w:val="00AB1C9E"/>
    <w:rsid w:val="00AC5E55"/>
    <w:rsid w:val="00AD17DB"/>
    <w:rsid w:val="00AD24E3"/>
    <w:rsid w:val="00B0077D"/>
    <w:rsid w:val="00B15EBF"/>
    <w:rsid w:val="00B16EBA"/>
    <w:rsid w:val="00B27636"/>
    <w:rsid w:val="00B342B9"/>
    <w:rsid w:val="00B779BF"/>
    <w:rsid w:val="00BB404D"/>
    <w:rsid w:val="00BB6346"/>
    <w:rsid w:val="00BC08E6"/>
    <w:rsid w:val="00BC4EEC"/>
    <w:rsid w:val="00BD4B4C"/>
    <w:rsid w:val="00BD796D"/>
    <w:rsid w:val="00C06D26"/>
    <w:rsid w:val="00C16255"/>
    <w:rsid w:val="00C523B6"/>
    <w:rsid w:val="00C571DB"/>
    <w:rsid w:val="00C575D0"/>
    <w:rsid w:val="00C777BC"/>
    <w:rsid w:val="00CC57ED"/>
    <w:rsid w:val="00CD59A4"/>
    <w:rsid w:val="00CE1EAD"/>
    <w:rsid w:val="00CF1170"/>
    <w:rsid w:val="00CF5CC5"/>
    <w:rsid w:val="00D56215"/>
    <w:rsid w:val="00D70025"/>
    <w:rsid w:val="00D83EA3"/>
    <w:rsid w:val="00D91ECB"/>
    <w:rsid w:val="00DB4429"/>
    <w:rsid w:val="00DB5184"/>
    <w:rsid w:val="00DB7F42"/>
    <w:rsid w:val="00DC3449"/>
    <w:rsid w:val="00DC36ED"/>
    <w:rsid w:val="00DD459E"/>
    <w:rsid w:val="00DF375C"/>
    <w:rsid w:val="00E429ED"/>
    <w:rsid w:val="00E5745B"/>
    <w:rsid w:val="00E65BCC"/>
    <w:rsid w:val="00E66F32"/>
    <w:rsid w:val="00E82A93"/>
    <w:rsid w:val="00E840CB"/>
    <w:rsid w:val="00E85047"/>
    <w:rsid w:val="00E91F34"/>
    <w:rsid w:val="00E9535B"/>
    <w:rsid w:val="00EB0456"/>
    <w:rsid w:val="00EB5F85"/>
    <w:rsid w:val="00EC4CBC"/>
    <w:rsid w:val="00EE072E"/>
    <w:rsid w:val="00F00E8C"/>
    <w:rsid w:val="00F03F77"/>
    <w:rsid w:val="00F11151"/>
    <w:rsid w:val="00F151A5"/>
    <w:rsid w:val="00F16CFF"/>
    <w:rsid w:val="00F37BF3"/>
    <w:rsid w:val="00F50F63"/>
    <w:rsid w:val="00F55713"/>
    <w:rsid w:val="00F76E4C"/>
    <w:rsid w:val="00FA4D1C"/>
    <w:rsid w:val="00FB040C"/>
    <w:rsid w:val="00FB3093"/>
    <w:rsid w:val="00FB3590"/>
    <w:rsid w:val="00FB629E"/>
    <w:rsid w:val="00FD1B0D"/>
    <w:rsid w:val="00FF3012"/>
    <w:rsid w:val="01D0F290"/>
    <w:rsid w:val="043A02DF"/>
    <w:rsid w:val="0541C6E0"/>
    <w:rsid w:val="0960B51B"/>
    <w:rsid w:val="0C559AFA"/>
    <w:rsid w:val="0C95F488"/>
    <w:rsid w:val="1C0122A6"/>
    <w:rsid w:val="1EA96573"/>
    <w:rsid w:val="1FD96786"/>
    <w:rsid w:val="2117E2E4"/>
    <w:rsid w:val="24ACD8A9"/>
    <w:rsid w:val="2648A90A"/>
    <w:rsid w:val="2890DAB2"/>
    <w:rsid w:val="29A9AF5A"/>
    <w:rsid w:val="2A3044C0"/>
    <w:rsid w:val="2A8D351C"/>
    <w:rsid w:val="2ABD3193"/>
    <w:rsid w:val="2AC90CBD"/>
    <w:rsid w:val="2B4D3EDF"/>
    <w:rsid w:val="2DF6232D"/>
    <w:rsid w:val="2E5BA875"/>
    <w:rsid w:val="309D8E06"/>
    <w:rsid w:val="3221C9A1"/>
    <w:rsid w:val="364D91FD"/>
    <w:rsid w:val="393DE9ED"/>
    <w:rsid w:val="3A2B47EF"/>
    <w:rsid w:val="3B210320"/>
    <w:rsid w:val="3CBCD381"/>
    <w:rsid w:val="40180B3B"/>
    <w:rsid w:val="40969352"/>
    <w:rsid w:val="419044A4"/>
    <w:rsid w:val="45FA6F7D"/>
    <w:rsid w:val="467E7C14"/>
    <w:rsid w:val="483B952C"/>
    <w:rsid w:val="494496A9"/>
    <w:rsid w:val="4A322920"/>
    <w:rsid w:val="4B6948D5"/>
    <w:rsid w:val="4BCDABE6"/>
    <w:rsid w:val="4EAE07B7"/>
    <w:rsid w:val="52546B24"/>
    <w:rsid w:val="57FA8957"/>
    <w:rsid w:val="5836759D"/>
    <w:rsid w:val="58B9BFF4"/>
    <w:rsid w:val="5B6FF591"/>
    <w:rsid w:val="5C35B0BA"/>
    <w:rsid w:val="64D8795E"/>
    <w:rsid w:val="6FD48852"/>
    <w:rsid w:val="708B23C1"/>
    <w:rsid w:val="7729C0A7"/>
    <w:rsid w:val="79FA76CD"/>
    <w:rsid w:val="7A29C93E"/>
    <w:rsid w:val="7A6B84F5"/>
    <w:rsid w:val="7B763FF8"/>
    <w:rsid w:val="7E28D6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F318C"/>
  <w15:docId w15:val="{0EBD3210-B66D-4DA4-9F73-5DC23DE2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717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86BAB"/>
    <w:pPr>
      <w:tabs>
        <w:tab w:val="center" w:pos="4536"/>
        <w:tab w:val="right" w:pos="9072"/>
      </w:tabs>
    </w:pPr>
  </w:style>
  <w:style w:type="character" w:customStyle="1" w:styleId="KopfzeileZchn">
    <w:name w:val="Kopfzeile Zchn"/>
    <w:basedOn w:val="Absatz-Standardschriftart"/>
    <w:link w:val="Kopfzeile"/>
    <w:rsid w:val="00386BAB"/>
  </w:style>
  <w:style w:type="paragraph" w:styleId="Fuzeile">
    <w:name w:val="footer"/>
    <w:basedOn w:val="Standard"/>
    <w:link w:val="FuzeileZchn"/>
    <w:uiPriority w:val="99"/>
    <w:unhideWhenUsed/>
    <w:rsid w:val="00386BAB"/>
    <w:pPr>
      <w:tabs>
        <w:tab w:val="center" w:pos="4536"/>
        <w:tab w:val="right" w:pos="9072"/>
      </w:tabs>
    </w:pPr>
  </w:style>
  <w:style w:type="character" w:customStyle="1" w:styleId="FuzeileZchn">
    <w:name w:val="Fußzeile Zchn"/>
    <w:basedOn w:val="Absatz-Standardschriftart"/>
    <w:link w:val="Fuzeile"/>
    <w:uiPriority w:val="99"/>
    <w:rsid w:val="00386BAB"/>
  </w:style>
  <w:style w:type="character" w:styleId="Hyperlink">
    <w:name w:val="Hyperlink"/>
    <w:basedOn w:val="Absatz-Standardschriftart"/>
    <w:unhideWhenUsed/>
    <w:rsid w:val="00386BAB"/>
    <w:rPr>
      <w:color w:val="0000FF" w:themeColor="hyperlink"/>
      <w:u w:val="single"/>
    </w:rPr>
  </w:style>
  <w:style w:type="paragraph" w:styleId="StandardWeb">
    <w:name w:val="Normal (Web)"/>
    <w:basedOn w:val="Standard"/>
    <w:semiHidden/>
    <w:rsid w:val="00666245"/>
    <w:pPr>
      <w:spacing w:before="100" w:beforeAutospacing="1" w:after="100" w:afterAutospacing="1"/>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76E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6E4C"/>
    <w:rPr>
      <w:rFonts w:ascii="Tahoma" w:hAnsi="Tahoma" w:cs="Tahoma"/>
      <w:sz w:val="16"/>
      <w:szCs w:val="16"/>
    </w:rPr>
  </w:style>
  <w:style w:type="character" w:customStyle="1" w:styleId="A0">
    <w:name w:val="A0"/>
    <w:uiPriority w:val="99"/>
    <w:rsid w:val="00942D1B"/>
    <w:rPr>
      <w:rFonts w:cs="Frutiger 47LightCn"/>
      <w:b/>
      <w:bCs/>
      <w:color w:val="000000"/>
      <w:sz w:val="14"/>
      <w:szCs w:val="14"/>
    </w:rPr>
  </w:style>
  <w:style w:type="character" w:customStyle="1" w:styleId="A1">
    <w:name w:val="A1"/>
    <w:uiPriority w:val="99"/>
    <w:rsid w:val="00942D1B"/>
    <w:rPr>
      <w:rFonts w:ascii="Frutiger 45 Light" w:hAnsi="Frutiger 45 Light" w:cs="Frutiger 45 Light"/>
      <w:color w:val="000000"/>
      <w:sz w:val="12"/>
      <w:szCs w:val="12"/>
    </w:rPr>
  </w:style>
  <w:style w:type="character" w:styleId="Kommentarzeichen">
    <w:name w:val="annotation reference"/>
    <w:basedOn w:val="Absatz-Standardschriftart"/>
    <w:uiPriority w:val="99"/>
    <w:semiHidden/>
    <w:unhideWhenUsed/>
    <w:rsid w:val="00267173"/>
    <w:rPr>
      <w:sz w:val="16"/>
      <w:szCs w:val="16"/>
    </w:rPr>
  </w:style>
  <w:style w:type="paragraph" w:styleId="Kommentartext">
    <w:name w:val="annotation text"/>
    <w:basedOn w:val="Standard"/>
    <w:link w:val="KommentartextZchn"/>
    <w:uiPriority w:val="99"/>
    <w:semiHidden/>
    <w:unhideWhenUsed/>
    <w:rsid w:val="00267173"/>
    <w:rPr>
      <w:sz w:val="20"/>
      <w:szCs w:val="20"/>
    </w:rPr>
  </w:style>
  <w:style w:type="character" w:customStyle="1" w:styleId="KommentartextZchn">
    <w:name w:val="Kommentartext Zchn"/>
    <w:basedOn w:val="Absatz-Standardschriftart"/>
    <w:link w:val="Kommentartext"/>
    <w:uiPriority w:val="99"/>
    <w:semiHidden/>
    <w:rsid w:val="00267173"/>
    <w:rPr>
      <w:rFonts w:ascii="Arial" w:hAnsi="Arial"/>
      <w:sz w:val="20"/>
      <w:szCs w:val="20"/>
    </w:rPr>
  </w:style>
  <w:style w:type="paragraph" w:customStyle="1" w:styleId="SchlottererBPMAbschnitt">
    <w:name w:val="Schlotterer_BPM_Abschnitt"/>
    <w:basedOn w:val="Standard"/>
    <w:qFormat/>
    <w:rsid w:val="00267173"/>
    <w:pPr>
      <w:spacing w:before="120" w:after="360"/>
    </w:pPr>
    <w:rPr>
      <w:rFonts w:eastAsia="Times New Roman" w:cs="Times New Roman"/>
      <w:b/>
      <w:caps/>
      <w:snapToGrid w:val="0"/>
      <w:color w:val="7F7F7F"/>
      <w:sz w:val="32"/>
      <w:szCs w:val="32"/>
      <w:lang w:eastAsia="de-DE"/>
    </w:rPr>
  </w:style>
  <w:style w:type="paragraph" w:customStyle="1" w:styleId="Standard1">
    <w:name w:val="Standard1"/>
    <w:rsid w:val="00267173"/>
    <w:pPr>
      <w:widowControl w:val="0"/>
      <w:suppressAutoHyphens/>
      <w:autoSpaceDN w:val="0"/>
      <w:spacing w:after="0" w:line="240" w:lineRule="auto"/>
      <w:textAlignment w:val="baseline"/>
    </w:pPr>
    <w:rPr>
      <w:rFonts w:ascii="Liberation Serif" w:eastAsia="Droid Sans Fallback" w:hAnsi="Liberation Serif" w:cs="DejaVu Sans"/>
      <w:kern w:val="3"/>
      <w:sz w:val="24"/>
      <w:szCs w:val="24"/>
      <w:lang w:val="de-AT" w:eastAsia="zh-CN" w:bidi="hi-IN"/>
    </w:rPr>
  </w:style>
  <w:style w:type="character" w:styleId="NichtaufgelsteErwhnung">
    <w:name w:val="Unresolved Mention"/>
    <w:basedOn w:val="Absatz-Standardschriftart"/>
    <w:uiPriority w:val="99"/>
    <w:semiHidden/>
    <w:unhideWhenUsed/>
    <w:rsid w:val="00267173"/>
    <w:rPr>
      <w:color w:val="605E5C"/>
      <w:shd w:val="clear" w:color="auto" w:fill="E1DFDD"/>
    </w:rPr>
  </w:style>
  <w:style w:type="paragraph" w:customStyle="1" w:styleId="SchlottererPTZwiti">
    <w:name w:val="Schlotterer_PT_Zwiti"/>
    <w:basedOn w:val="Standard"/>
    <w:qFormat/>
    <w:rsid w:val="00267173"/>
    <w:pPr>
      <w:spacing w:line="360" w:lineRule="auto"/>
    </w:pPr>
    <w:rPr>
      <w:rFonts w:eastAsia="Times New Roman" w:cs="Times New Roman"/>
      <w:b/>
      <w:lang w:val="de-AT" w:eastAsia="de-AT"/>
    </w:rPr>
  </w:style>
  <w:style w:type="paragraph" w:customStyle="1" w:styleId="SchlottererPTFlietext">
    <w:name w:val="Schlotterer_PT_Fließtext"/>
    <w:basedOn w:val="Standard"/>
    <w:qFormat/>
    <w:rsid w:val="00267173"/>
    <w:pPr>
      <w:spacing w:after="120" w:line="360" w:lineRule="auto"/>
    </w:pPr>
    <w:rPr>
      <w:rFonts w:eastAsia="Times New Roman" w:cs="Times New Roman"/>
      <w:lang w:eastAsia="de-AT"/>
    </w:rPr>
  </w:style>
  <w:style w:type="paragraph" w:customStyle="1" w:styleId="p1">
    <w:name w:val="p1"/>
    <w:basedOn w:val="Standard"/>
    <w:rsid w:val="00267173"/>
    <w:rPr>
      <w:rFonts w:ascii="Helvetica" w:eastAsia="Times New Roman" w:hAnsi="Helvetic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00E8C"/>
    <w:rPr>
      <w:b/>
      <w:bCs/>
    </w:rPr>
  </w:style>
  <w:style w:type="character" w:customStyle="1" w:styleId="KommentarthemaZchn">
    <w:name w:val="Kommentarthema Zchn"/>
    <w:basedOn w:val="KommentartextZchn"/>
    <w:link w:val="Kommentarthema"/>
    <w:uiPriority w:val="99"/>
    <w:semiHidden/>
    <w:rsid w:val="00F00E8C"/>
    <w:rPr>
      <w:rFonts w:ascii="Arial" w:hAnsi="Arial"/>
      <w:b/>
      <w:bCs/>
      <w:sz w:val="20"/>
      <w:szCs w:val="20"/>
    </w:rPr>
  </w:style>
  <w:style w:type="paragraph" w:styleId="Listenabsatz">
    <w:name w:val="List Paragraph"/>
    <w:basedOn w:val="Standard"/>
    <w:uiPriority w:val="34"/>
    <w:qFormat/>
    <w:rsid w:val="00705F1E"/>
    <w:pPr>
      <w:ind w:left="720"/>
      <w:contextualSpacing/>
    </w:pPr>
  </w:style>
  <w:style w:type="character" w:styleId="BesuchterLink">
    <w:name w:val="FollowedHyperlink"/>
    <w:basedOn w:val="Absatz-Standardschriftart"/>
    <w:uiPriority w:val="99"/>
    <w:semiHidden/>
    <w:unhideWhenUsed/>
    <w:rsid w:val="000A2B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6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gurtner@wiesner-hager.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hinknewwork.com/de/trends/der-home-office-check-standards-richtlinien-gesetz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iesner-hager.com/de/wiesner-hager/news-presse/produktiv-arbeiten-auch-im-home-office-23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inknewwork.com/de/trends/ciao-kuechenstuhl-ergonomisch-arbeiten-auch-im-home-office/" TargetMode="External"/><Relationship Id="rId5" Type="http://schemas.openxmlformats.org/officeDocument/2006/relationships/numbering" Target="numbering.xml"/><Relationship Id="rId15" Type="http://schemas.openxmlformats.org/officeDocument/2006/relationships/hyperlink" Target="https://thinknewwork.com/d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esner-hager.com/de/wiesner-hager/news-pres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rtfr\AppData\Roaming\Microsoft\Templates\wh_Logoblatt_mit_Icon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AE1507A4CD740AD3CE08B2B06F3AC" ma:contentTypeVersion="9" ma:contentTypeDescription="Create a new document." ma:contentTypeScope="" ma:versionID="25bd5bf6f9a2ff84debe87814991df51">
  <xsd:schema xmlns:xsd="http://www.w3.org/2001/XMLSchema" xmlns:xs="http://www.w3.org/2001/XMLSchema" xmlns:p="http://schemas.microsoft.com/office/2006/metadata/properties" xmlns:ns2="3640e988-2808-45f6-b3cc-5fd32ff56457" xmlns:ns3="c44bdf8f-71e1-4b18-bd87-37952557f5f8" targetNamespace="http://schemas.microsoft.com/office/2006/metadata/properties" ma:root="true" ma:fieldsID="b8f5fbd9cba05db3e794a4a5774f1b11" ns2:_="" ns3:_="">
    <xsd:import namespace="3640e988-2808-45f6-b3cc-5fd32ff56457"/>
    <xsd:import namespace="c44bdf8f-71e1-4b18-bd87-37952557f5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0e988-2808-45f6-b3cc-5fd32ff564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4bdf8f-71e1-4b18-bd87-37952557f5f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5C572-BC58-47B3-8A53-E7B7F4E4E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0e988-2808-45f6-b3cc-5fd32ff56457"/>
    <ds:schemaRef ds:uri="c44bdf8f-71e1-4b18-bd87-37952557f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C6941-338F-44AA-A799-9E8A76D7817D}">
  <ds:schemaRefs>
    <ds:schemaRef ds:uri="http://schemas.microsoft.com/sharepoint/v3/contenttype/forms"/>
  </ds:schemaRefs>
</ds:datastoreItem>
</file>

<file path=customXml/itemProps3.xml><?xml version="1.0" encoding="utf-8"?>
<ds:datastoreItem xmlns:ds="http://schemas.openxmlformats.org/officeDocument/2006/customXml" ds:itemID="{F1023604-A5E2-4017-A99E-786E8D23AFC4}">
  <ds:schemaRef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3640e988-2808-45f6-b3cc-5fd32ff56457"/>
    <ds:schemaRef ds:uri="http://www.w3.org/XML/1998/namespace"/>
    <ds:schemaRef ds:uri="c44bdf8f-71e1-4b18-bd87-37952557f5f8"/>
    <ds:schemaRef ds:uri="http://purl.org/dc/terms/"/>
  </ds:schemaRefs>
</ds:datastoreItem>
</file>

<file path=customXml/itemProps4.xml><?xml version="1.0" encoding="utf-8"?>
<ds:datastoreItem xmlns:ds="http://schemas.openxmlformats.org/officeDocument/2006/customXml" ds:itemID="{B42E0C1E-8FC4-485E-B716-C1D606D3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wh_Logoblatt_mit_Icons.dotx</Template>
  <TotalTime>0</TotalTime>
  <Pages>3</Pages>
  <Words>820</Words>
  <Characters>5171</Characters>
  <Application>Microsoft Office Word</Application>
  <DocSecurity>0</DocSecurity>
  <Lines>43</Lines>
  <Paragraphs>11</Paragraphs>
  <ScaleCrop>false</ScaleCrop>
  <Company>HP</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gurtfr</dc:creator>
  <cp:lastModifiedBy>Pumberger Helena</cp:lastModifiedBy>
  <cp:revision>53</cp:revision>
  <cp:lastPrinted>2021-04-26T12:24:00Z</cp:lastPrinted>
  <dcterms:created xsi:type="dcterms:W3CDTF">2021-04-06T08:10:00Z</dcterms:created>
  <dcterms:modified xsi:type="dcterms:W3CDTF">2021-04-26T12:45:00Z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0x010100180AE1507A4CD740AD3CE08B2B06F3AC</vt:lpwstr>
  </property>
</Properties>
</file>