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40426" w14:textId="77777777" w:rsidR="000653F6" w:rsidRPr="00E154A0" w:rsidRDefault="000653F6" w:rsidP="000653F6">
      <w:pPr>
        <w:pStyle w:val="InternormPTUntertitel"/>
        <w:rPr>
          <w:snapToGrid w:val="0"/>
          <w:sz w:val="32"/>
          <w:szCs w:val="32"/>
        </w:rPr>
      </w:pPr>
      <w:bookmarkStart w:id="0" w:name="_Hlk43113119"/>
      <w:r>
        <w:rPr>
          <w:snapToGrid w:val="0"/>
          <w:sz w:val="30"/>
          <w:szCs w:val="30"/>
        </w:rPr>
        <w:t xml:space="preserve">Neues </w:t>
      </w:r>
      <w:r w:rsidRPr="00275957">
        <w:rPr>
          <w:snapToGrid w:val="0"/>
          <w:sz w:val="30"/>
          <w:szCs w:val="30"/>
        </w:rPr>
        <w:t>Internorm</w:t>
      </w:r>
      <w:r>
        <w:rPr>
          <w:snapToGrid w:val="0"/>
          <w:sz w:val="30"/>
          <w:szCs w:val="30"/>
        </w:rPr>
        <w:t>-Fenster KF 520</w:t>
      </w:r>
      <w:r w:rsidRPr="00275957">
        <w:rPr>
          <w:snapToGrid w:val="0"/>
          <w:sz w:val="30"/>
          <w:szCs w:val="30"/>
        </w:rPr>
        <w:t xml:space="preserve"> </w:t>
      </w:r>
      <w:r>
        <w:rPr>
          <w:snapToGrid w:val="0"/>
          <w:sz w:val="30"/>
          <w:szCs w:val="30"/>
        </w:rPr>
        <w:t>mit</w:t>
      </w:r>
      <w:r w:rsidRPr="00275957">
        <w:rPr>
          <w:snapToGrid w:val="0"/>
          <w:sz w:val="30"/>
          <w:szCs w:val="30"/>
        </w:rPr>
        <w:t xml:space="preserve"> </w:t>
      </w:r>
      <w:r>
        <w:rPr>
          <w:snapToGrid w:val="0"/>
          <w:sz w:val="30"/>
          <w:szCs w:val="30"/>
        </w:rPr>
        <w:t xml:space="preserve">German </w:t>
      </w:r>
      <w:bookmarkEnd w:id="0"/>
      <w:r>
        <w:rPr>
          <w:snapToGrid w:val="0"/>
          <w:sz w:val="30"/>
          <w:szCs w:val="30"/>
        </w:rPr>
        <w:t>Design Award ausgezeichnet</w:t>
      </w:r>
      <w:r>
        <w:rPr>
          <w:snapToGrid w:val="0"/>
          <w:sz w:val="30"/>
          <w:szCs w:val="30"/>
        </w:rPr>
        <w:br/>
      </w:r>
      <w:r>
        <w:rPr>
          <w:sz w:val="22"/>
          <w:szCs w:val="22"/>
        </w:rPr>
        <w:t>Internorm erhält für die neue Fenstergeneration aus Traun einen weiteren</w:t>
      </w:r>
      <w:r w:rsidRPr="00F60881">
        <w:rPr>
          <w:sz w:val="22"/>
          <w:szCs w:val="22"/>
        </w:rPr>
        <w:t xml:space="preserve"> </w:t>
      </w:r>
      <w:r>
        <w:rPr>
          <w:sz w:val="22"/>
          <w:szCs w:val="22"/>
        </w:rPr>
        <w:t>international renommierten Design-Preis</w:t>
      </w:r>
    </w:p>
    <w:p w14:paraId="1C525A33" w14:textId="1BDB9B2A" w:rsidR="00702E8B" w:rsidRDefault="000653F6" w:rsidP="000653F6">
      <w:pPr>
        <w:pStyle w:val="InternormPTLead"/>
        <w:jc w:val="both"/>
      </w:pPr>
      <w:r>
        <w:t xml:space="preserve">Für das neue </w:t>
      </w:r>
      <w:r w:rsidRPr="008B657C">
        <w:t>Kunststoff</w:t>
      </w:r>
      <w:r>
        <w:t>/Aluminium-Fenster KF 520 wurde Internorm, Europas führende Fenstermarke,</w:t>
      </w:r>
      <w:r w:rsidRPr="00C1420B">
        <w:t xml:space="preserve"> </w:t>
      </w:r>
      <w:r>
        <w:t>mit dem German Design Award 2020 in der Kategorie „</w:t>
      </w:r>
      <w:proofErr w:type="spellStart"/>
      <w:r>
        <w:t>Excellent</w:t>
      </w:r>
      <w:proofErr w:type="spellEnd"/>
      <w:r>
        <w:t xml:space="preserve"> </w:t>
      </w:r>
      <w:proofErr w:type="spellStart"/>
      <w:r>
        <w:t>Product</w:t>
      </w:r>
      <w:proofErr w:type="spellEnd"/>
      <w:r>
        <w:t xml:space="preserve"> Design“</w:t>
      </w:r>
      <w:r w:rsidR="00702E8B">
        <w:t xml:space="preserve"> </w:t>
      </w:r>
      <w:r>
        <w:t xml:space="preserve">ausgezeichnet. Die Auszeichnung ist ein weiterer Beleg dafür, dass die neue Fenstergeneration von Internorm innovatives Design mit technischem Know-how in einer neuen Dimension verbindet. </w:t>
      </w:r>
      <w:r w:rsidRPr="001E0315">
        <w:t>Der maximale Glasanteil der neuen Fenstergeneration wird durch schmale Ansichtshöhen von Rahmen und Flügel ermöglicht und bietet somit größtmöglichen Lichteinfall.</w:t>
      </w:r>
      <w:r>
        <w:t xml:space="preserve"> “Es macht uns sehr stolz, dass unsere neue Fenstergeneration nach dem MUSE Design Award, dem German Innovation Award und dem Energie Genie Innovationspreis </w:t>
      </w:r>
      <w:r w:rsidR="0002746E">
        <w:t>eine</w:t>
      </w:r>
      <w:r>
        <w:t xml:space="preserve"> weitere renommierte Auszeichnung erhalten hat.</w:t>
      </w:r>
      <w:r w:rsidRPr="001E0315">
        <w:rPr>
          <w:lang w:val="de-AT"/>
        </w:rPr>
        <w:t xml:space="preserve"> D</w:t>
      </w:r>
      <w:r>
        <w:rPr>
          <w:lang w:val="de-AT"/>
        </w:rPr>
        <w:t>ies beweist, dass wir</w:t>
      </w:r>
      <w:r w:rsidRPr="001E0315">
        <w:rPr>
          <w:lang w:val="de-AT"/>
        </w:rPr>
        <w:t xml:space="preserve"> </w:t>
      </w:r>
      <w:r>
        <w:rPr>
          <w:lang w:val="de-AT"/>
        </w:rPr>
        <w:t>mit dem</w:t>
      </w:r>
      <w:r>
        <w:t xml:space="preserve"> KF 520 in den Bereichen Design und Innovation europaweit neue Maßstäbe setzen</w:t>
      </w:r>
      <w:r>
        <w:rPr>
          <w:lang w:val="de-AT"/>
        </w:rPr>
        <w:t>“,</w:t>
      </w:r>
      <w:r>
        <w:t xml:space="preserve"> so Internorm-Miteigentümer Christian Klinger.</w:t>
      </w:r>
    </w:p>
    <w:p w14:paraId="25BE187C" w14:textId="3F3EA376" w:rsidR="00702E8B" w:rsidRDefault="000653F6" w:rsidP="000653F6">
      <w:pPr>
        <w:pStyle w:val="InternormPTFlietext"/>
        <w:jc w:val="both"/>
      </w:pPr>
      <w:r>
        <w:rPr>
          <w:b/>
          <w:lang w:val="de-AT" w:eastAsia="de-DE"/>
        </w:rPr>
        <w:t>„German Design Award“ für exzellentes Produktdesign</w:t>
      </w:r>
      <w:r>
        <w:rPr>
          <w:b/>
          <w:lang w:val="de-AT" w:eastAsia="de-DE"/>
        </w:rPr>
        <w:tab/>
      </w:r>
      <w:r w:rsidRPr="003E4890">
        <w:rPr>
          <w:b/>
          <w:lang w:val="de-AT" w:eastAsia="de-DE"/>
        </w:rPr>
        <w:br/>
      </w:r>
      <w:r>
        <w:t xml:space="preserve">Der German Design Award ist der internationale Premiumpreis des </w:t>
      </w:r>
      <w:r w:rsidR="002516BB">
        <w:t>„</w:t>
      </w:r>
      <w:r>
        <w:t xml:space="preserve">Rat </w:t>
      </w:r>
      <w:r w:rsidR="002516BB">
        <w:t>für</w:t>
      </w:r>
      <w:r>
        <w:t xml:space="preserve"> Formgebung</w:t>
      </w:r>
      <w:r w:rsidR="002516BB">
        <w:t>“</w:t>
      </w:r>
      <w:r>
        <w:t xml:space="preserve"> und </w:t>
      </w:r>
      <w:r w:rsidRPr="00B83640">
        <w:t>zeichnet innovative Produkte und Projekte, ihre Hersteller und Gestalter aus, die in der deutschen und internationalen Designlandschaft wegweisend sind.</w:t>
      </w:r>
      <w:r>
        <w:t xml:space="preserve"> </w:t>
      </w:r>
      <w:r w:rsidR="002516BB">
        <w:t xml:space="preserve">Die Auszeichnung des German Design Award </w:t>
      </w:r>
      <w:r w:rsidR="00570E29">
        <w:t>in der Kategorie „Winner“ würdigt hervorragende und vorbildlich umgesetzte Gestaltungsleistungen im Kontext einer spezifischen Kategorie. Die</w:t>
      </w:r>
      <w:r w:rsidR="00702E8B">
        <w:t xml:space="preserve"> </w:t>
      </w:r>
      <w:r w:rsidR="002516BB">
        <w:t>Preisträger liefern als maßgebliche Wegweiser wichtige Impulse für ganze Branchen.</w:t>
      </w:r>
      <w:r>
        <w:t xml:space="preserve"> </w:t>
      </w:r>
      <w:r w:rsidR="00702E8B" w:rsidRPr="00B83640">
        <w:t>Dies garantiert die hochkarätig besetzte, internationale Jury.</w:t>
      </w:r>
      <w:r w:rsidR="00702E8B">
        <w:t xml:space="preserve"> </w:t>
      </w:r>
      <w:r>
        <w:t xml:space="preserve">Der 2012 initiierte German Design Award zählt zu den anerkanntesten Design-Wettbewerben weltweit und genießt weit </w:t>
      </w:r>
      <w:r w:rsidR="002516BB">
        <w:t>über</w:t>
      </w:r>
      <w:r>
        <w:t xml:space="preserve"> die Fachkreise hinaus hohes Ansehen.</w:t>
      </w:r>
      <w:r w:rsidR="00570E29">
        <w:t xml:space="preserve"> </w:t>
      </w:r>
      <w:r w:rsidR="00570E29">
        <w:tab/>
      </w:r>
      <w:r w:rsidR="00570E29">
        <w:br/>
      </w:r>
      <w:r>
        <w:rPr>
          <w:rFonts w:cs="Arial"/>
          <w:lang w:val="de-AT"/>
        </w:rPr>
        <w:t xml:space="preserve">„Diese internationalen Auszeichnungen beweisen, </w:t>
      </w:r>
      <w:r>
        <w:t>dass wir mit</w:t>
      </w:r>
      <w:r w:rsidRPr="000C48DD">
        <w:t xml:space="preserve"> dem KF 520 </w:t>
      </w:r>
      <w:r>
        <w:t>unser</w:t>
      </w:r>
      <w:r w:rsidRPr="000C48DD">
        <w:t xml:space="preserve"> Sortiment durch ein neues Glanzlicht am Fenstermarkt</w:t>
      </w:r>
      <w:r>
        <w:t xml:space="preserve"> erweitert haben. Das KF 520 vereint Design und Ästhetik nach höchsten </w:t>
      </w:r>
      <w:r w:rsidRPr="005C224B">
        <w:t>Ansprüchen der modernen Architektur.</w:t>
      </w:r>
      <w:r>
        <w:t xml:space="preserve"> Das ist die neue Fenstergeneration von Internorm“, zeigt sich Internorm-Miteigentümer und Unternehmenssprecher Christian Klinger stolz.</w:t>
      </w:r>
      <w:r>
        <w:tab/>
      </w:r>
    </w:p>
    <w:p w14:paraId="225B06DE" w14:textId="77777777" w:rsidR="00570E29" w:rsidRPr="00570E29" w:rsidRDefault="00570E29" w:rsidP="000653F6">
      <w:pPr>
        <w:pStyle w:val="InternormPTFlietext"/>
        <w:jc w:val="both"/>
      </w:pPr>
    </w:p>
    <w:p w14:paraId="53CF9746" w14:textId="71C67003" w:rsidR="000653F6" w:rsidRDefault="000653F6" w:rsidP="000653F6">
      <w:pPr>
        <w:pStyle w:val="InternormPTFlietext"/>
        <w:jc w:val="both"/>
      </w:pPr>
      <w:r>
        <w:rPr>
          <w:rFonts w:cs="Arial"/>
          <w:b/>
        </w:rPr>
        <w:t>Ausgezeichnetes</w:t>
      </w:r>
      <w:r w:rsidRPr="003E4890">
        <w:rPr>
          <w:rFonts w:cs="Arial"/>
          <w:b/>
        </w:rPr>
        <w:t xml:space="preserve"> Premium-Fenster KF 520: </w:t>
      </w:r>
      <w:r>
        <w:rPr>
          <w:rFonts w:cs="Arial"/>
          <w:b/>
        </w:rPr>
        <w:t>Mehr Licht, mehr Glas, mehr Sicherheit</w:t>
      </w:r>
      <w:r w:rsidRPr="003E4890">
        <w:rPr>
          <w:rFonts w:cs="Arial"/>
          <w:b/>
        </w:rPr>
        <w:tab/>
        <w:t xml:space="preserve"> </w:t>
      </w:r>
      <w:r w:rsidRPr="003E4890">
        <w:rPr>
          <w:rFonts w:cs="Arial"/>
          <w:b/>
        </w:rPr>
        <w:br/>
      </w:r>
      <w:bookmarkStart w:id="1" w:name="_Hlk534786920"/>
      <w:r w:rsidRPr="001E0315">
        <w:t>D</w:t>
      </w:r>
      <w:r>
        <w:t xml:space="preserve">urch </w:t>
      </w:r>
      <w:r w:rsidRPr="001E0315">
        <w:t xml:space="preserve">bis zu einem Drittel schmalere Ansichtshöhen von Rahmen und Flügel </w:t>
      </w:r>
      <w:r>
        <w:t xml:space="preserve">wird bei </w:t>
      </w:r>
      <w:r w:rsidRPr="001E0315">
        <w:t xml:space="preserve">der neuen Fenstergeneration </w:t>
      </w:r>
      <w:r>
        <w:t xml:space="preserve">ein maximaler Glasanteil </w:t>
      </w:r>
      <w:r w:rsidRPr="001E0315">
        <w:t>ermöglicht</w:t>
      </w:r>
      <w:r>
        <w:t xml:space="preserve">, der </w:t>
      </w:r>
      <w:r w:rsidRPr="001E0315">
        <w:t>somit größtmöglichen Lichteinfall</w:t>
      </w:r>
      <w:r>
        <w:t xml:space="preserve"> </w:t>
      </w:r>
      <w:r>
        <w:lastRenderedPageBreak/>
        <w:t>bietet</w:t>
      </w:r>
      <w:r w:rsidRPr="001E0315">
        <w:t xml:space="preserve">. </w:t>
      </w:r>
      <w:r>
        <w:rPr>
          <w:lang w:val="de-AT" w:eastAsia="de-DE"/>
        </w:rPr>
        <w:t>Zusätzlich ist beim KF 520 die Premium-Glasbeschichtung ECLAZ</w:t>
      </w:r>
      <w:r w:rsidRPr="00772ADE">
        <w:rPr>
          <w:vertAlign w:val="superscript"/>
          <w:lang w:val="de-AT" w:eastAsia="de-DE"/>
        </w:rPr>
        <w:sym w:font="Symbol" w:char="F0E2"/>
      </w:r>
      <w:r w:rsidRPr="00772ADE">
        <w:rPr>
          <w:lang w:val="de-AT" w:eastAsia="de-DE"/>
        </w:rPr>
        <w:t xml:space="preserve"> </w:t>
      </w:r>
      <w:r>
        <w:rPr>
          <w:lang w:val="de-AT" w:eastAsia="de-DE"/>
        </w:rPr>
        <w:t>bereits im Standard enthalten. Dieses kostenlose Upgrade sorgt dafür, dass die Blauanteile des Lichtspektrums verstärkt durch das Glas transportiert werden und somit bis zu zehn Prozent mehr Tageslicht bringt. Zudem ist die Glasbeschichtung auch als Dreifach-Verglasung extrem lichtdurchlässig</w:t>
      </w:r>
      <w:r w:rsidR="00D16C67">
        <w:rPr>
          <w:lang w:val="de-AT" w:eastAsia="de-DE"/>
        </w:rPr>
        <w:t xml:space="preserve"> und</w:t>
      </w:r>
      <w:r>
        <w:rPr>
          <w:lang w:val="de-AT" w:eastAsia="de-DE"/>
        </w:rPr>
        <w:t xml:space="preserve"> schafft eine helle Atmosphäre im Innenraum bei gleichzeitig brillanter Sicht nach draußen.</w:t>
      </w:r>
      <w:r>
        <w:t xml:space="preserve"> Bei der neuen Fenstergeneration gibt es von innen </w:t>
      </w:r>
      <w:r w:rsidRPr="001E0315">
        <w:t xml:space="preserve">weder eine sichtbare Glasleiste noch Beschlag und die Außenansicht gleicht einer Fixverglasung. Darüber hinaus wird das innovative und puristische Fenster-Design </w:t>
      </w:r>
      <w:r>
        <w:t xml:space="preserve">durch </w:t>
      </w:r>
      <w:r w:rsidRPr="001E0315">
        <w:t xml:space="preserve">eine einzigartige Verriegelung </w:t>
      </w:r>
      <w:r>
        <w:t>ergänzt</w:t>
      </w:r>
      <w:r w:rsidRPr="001E0315">
        <w:t>: Anstelle von vorstehenden Verriegelungszapfen nutzt Internorm integrierte Verriegelungsklappen. Das KF 520 vereint so Design, Ästhetik und Komfort in einer neuen Dimension.</w:t>
      </w:r>
      <w:r>
        <w:tab/>
      </w:r>
      <w:r>
        <w:br/>
      </w:r>
    </w:p>
    <w:p w14:paraId="5DEB3617" w14:textId="38CDBFAF" w:rsidR="000653F6" w:rsidRDefault="00702E8B" w:rsidP="000653F6">
      <w:pPr>
        <w:pStyle w:val="InternormPTFlietext"/>
        <w:jc w:val="both"/>
      </w:pPr>
      <w:r>
        <w:rPr>
          <w:b/>
          <w:bCs/>
        </w:rPr>
        <w:t>Bereits v</w:t>
      </w:r>
      <w:r w:rsidR="000653F6" w:rsidRPr="00B83640">
        <w:rPr>
          <w:b/>
          <w:bCs/>
        </w:rPr>
        <w:t xml:space="preserve">ierte </w:t>
      </w:r>
      <w:bookmarkStart w:id="2" w:name="_GoBack"/>
      <w:bookmarkEnd w:id="2"/>
      <w:r w:rsidR="000653F6" w:rsidRPr="007B2441">
        <w:rPr>
          <w:b/>
          <w:bCs/>
        </w:rPr>
        <w:t xml:space="preserve">Auszeichnung für das </w:t>
      </w:r>
      <w:r w:rsidRPr="007B2441">
        <w:rPr>
          <w:b/>
          <w:bCs/>
        </w:rPr>
        <w:t xml:space="preserve">Internorm </w:t>
      </w:r>
      <w:r w:rsidR="006E648B" w:rsidRPr="007B2441">
        <w:rPr>
          <w:b/>
          <w:bCs/>
        </w:rPr>
        <w:t>Design</w:t>
      </w:r>
      <w:r w:rsidRPr="007B2441">
        <w:rPr>
          <w:b/>
          <w:bCs/>
        </w:rPr>
        <w:t>-Fenster</w:t>
      </w:r>
      <w:r w:rsidR="000653F6" w:rsidRPr="007B2441">
        <w:rPr>
          <w:b/>
          <w:bCs/>
        </w:rPr>
        <w:tab/>
      </w:r>
      <w:r w:rsidR="000653F6" w:rsidRPr="007B2441">
        <w:br/>
      </w:r>
      <w:r w:rsidRPr="007B2441">
        <w:t>Im</w:t>
      </w:r>
      <w:r w:rsidR="000653F6" w:rsidRPr="007B2441">
        <w:t xml:space="preserve"> März dieses Jahres erhielt Internorm </w:t>
      </w:r>
      <w:r w:rsidRPr="007B2441">
        <w:t xml:space="preserve">bereits </w:t>
      </w:r>
      <w:r w:rsidR="000653F6" w:rsidRPr="007B2441">
        <w:t xml:space="preserve">den „Energie Genie Innovationspreis 2020“ des Bundesministeriums für Nachhaltigkeit und Tourismus auf der Energiesparmesse Wels. Im Juni folgten der German Innovation Award 2020 in der Kategorie „Winner“ und der internationale MUSE Design Award in Gold. Somit erweitert Internorm seine Trophäensammlung für das </w:t>
      </w:r>
      <w:r w:rsidR="006E648B" w:rsidRPr="007B2441">
        <w:t>neue</w:t>
      </w:r>
      <w:r w:rsidR="006E648B">
        <w:t xml:space="preserve"> </w:t>
      </w:r>
      <w:r w:rsidR="000653F6">
        <w:t>Fenster KF 520 um die nun bereits vierte Auszeichnung.</w:t>
      </w:r>
    </w:p>
    <w:p w14:paraId="2386EC25" w14:textId="2BA00BFA" w:rsidR="000653F6" w:rsidRDefault="000653F6" w:rsidP="000653F6">
      <w:pPr>
        <w:pStyle w:val="InternormPTFlietext"/>
        <w:jc w:val="both"/>
      </w:pPr>
    </w:p>
    <w:p w14:paraId="35F84F6F" w14:textId="120C3875" w:rsidR="00702E8B" w:rsidRDefault="00702E8B" w:rsidP="000653F6">
      <w:pPr>
        <w:pStyle w:val="InternormPTFlietext"/>
        <w:jc w:val="both"/>
      </w:pPr>
    </w:p>
    <w:p w14:paraId="79DE9FE4" w14:textId="6CA8E14A" w:rsidR="00702E8B" w:rsidRDefault="00702E8B" w:rsidP="000653F6">
      <w:pPr>
        <w:pStyle w:val="InternormPTFlietext"/>
        <w:jc w:val="both"/>
      </w:pPr>
    </w:p>
    <w:p w14:paraId="25D7D0A4" w14:textId="77777777" w:rsidR="00702E8B" w:rsidRDefault="00702E8B" w:rsidP="000653F6">
      <w:pPr>
        <w:pStyle w:val="InternormPTFlietext"/>
        <w:jc w:val="both"/>
      </w:pPr>
    </w:p>
    <w:p w14:paraId="0A1E0E7A" w14:textId="77777777" w:rsidR="000653F6" w:rsidRPr="00855A0F" w:rsidRDefault="000653F6" w:rsidP="000653F6">
      <w:pPr>
        <w:pStyle w:val="StandardWeb"/>
        <w:shd w:val="clear" w:color="auto" w:fill="FFFFFF"/>
        <w:spacing w:after="360" w:line="360" w:lineRule="atLeast"/>
        <w:jc w:val="both"/>
        <w:rPr>
          <w:rFonts w:ascii="Arial" w:hAnsi="Arial" w:cs="Arial"/>
          <w:color w:val="000000"/>
          <w:sz w:val="22"/>
          <w:szCs w:val="22"/>
        </w:rPr>
      </w:pPr>
      <w:r>
        <w:rPr>
          <w:rFonts w:cs="Arial"/>
          <w:b/>
          <w:sz w:val="21"/>
        </w:rPr>
        <w:t>----------------------------------------</w:t>
      </w:r>
    </w:p>
    <w:p w14:paraId="3E1E194A" w14:textId="77777777" w:rsidR="000653F6" w:rsidRDefault="000653F6" w:rsidP="000653F6">
      <w:pPr>
        <w:pStyle w:val="InternormPTFlietext"/>
        <w:spacing w:after="0"/>
        <w:jc w:val="both"/>
        <w:outlineLvl w:val="0"/>
        <w:rPr>
          <w:rFonts w:cs="Arial"/>
          <w:b/>
          <w:sz w:val="21"/>
        </w:rPr>
      </w:pPr>
      <w:r w:rsidRPr="00BC31C3">
        <w:rPr>
          <w:rFonts w:cs="Arial"/>
          <w:b/>
          <w:sz w:val="21"/>
        </w:rPr>
        <w:t>Europas Fenstermarke Nr. 1</w:t>
      </w:r>
    </w:p>
    <w:p w14:paraId="23BD03DA" w14:textId="77777777" w:rsidR="000653F6" w:rsidRPr="00894D1C" w:rsidRDefault="000653F6" w:rsidP="000653F6">
      <w:pPr>
        <w:pStyle w:val="InternormPTFlietext"/>
        <w:spacing w:after="0"/>
        <w:jc w:val="both"/>
        <w:outlineLvl w:val="0"/>
        <w:rPr>
          <w:rFonts w:cs="Arial"/>
          <w:b/>
          <w:sz w:val="21"/>
        </w:rPr>
      </w:pPr>
      <w:r w:rsidRPr="00BC31C3">
        <w:rPr>
          <w:i/>
          <w:sz w:val="20"/>
        </w:rPr>
        <w:t>Internorm ist die größte international tätige Fenstermarke Europas und Arbeitgeber für 1.</w:t>
      </w:r>
      <w:r>
        <w:rPr>
          <w:i/>
          <w:sz w:val="20"/>
        </w:rPr>
        <w:t>906</w:t>
      </w:r>
      <w:r w:rsidRPr="00BC31C3">
        <w:rPr>
          <w:i/>
          <w:sz w:val="20"/>
        </w:rPr>
        <w:t xml:space="preserve"> Mitarbeiter (Vollzeitäquivalent). Mehr als 25 Millionen Fenstereinheiten und Türen – zu </w:t>
      </w:r>
      <w:r>
        <w:rPr>
          <w:i/>
          <w:sz w:val="20"/>
        </w:rPr>
        <w:t>„</w:t>
      </w:r>
      <w:r w:rsidRPr="00BC31C3">
        <w:rPr>
          <w:i/>
          <w:sz w:val="20"/>
        </w:rPr>
        <w:t>100</w:t>
      </w:r>
      <w:r>
        <w:rPr>
          <w:i/>
          <w:sz w:val="20"/>
        </w:rPr>
        <w:t xml:space="preserve">% </w:t>
      </w:r>
      <w:r w:rsidRPr="00BC31C3">
        <w:rPr>
          <w:i/>
          <w:sz w:val="20"/>
        </w:rPr>
        <w:t xml:space="preserve">Made in Austria“ – haben die drei Produktionswerke Traun, </w:t>
      </w:r>
      <w:proofErr w:type="spellStart"/>
      <w:r w:rsidRPr="00BC31C3">
        <w:rPr>
          <w:i/>
          <w:sz w:val="20"/>
        </w:rPr>
        <w:t>Sarleinsbach</w:t>
      </w:r>
      <w:proofErr w:type="spellEnd"/>
      <w:r w:rsidRPr="00BC31C3">
        <w:rPr>
          <w:i/>
          <w:sz w:val="20"/>
        </w:rPr>
        <w:t xml:space="preserve"> und </w:t>
      </w:r>
      <w:proofErr w:type="spellStart"/>
      <w:r w:rsidRPr="00BC31C3">
        <w:rPr>
          <w:i/>
          <w:sz w:val="20"/>
        </w:rPr>
        <w:t>Lannach</w:t>
      </w:r>
      <w:proofErr w:type="spellEnd"/>
      <w:r w:rsidRPr="00BC31C3">
        <w:rPr>
          <w:i/>
          <w:sz w:val="20"/>
        </w:rPr>
        <w:t xml:space="preserve"> bisher verlassen. Von der Geburtsstunde des Kunststoff-Fensters bis </w:t>
      </w:r>
      <w:proofErr w:type="gramStart"/>
      <w:r w:rsidRPr="00BC31C3">
        <w:rPr>
          <w:i/>
          <w:sz w:val="20"/>
        </w:rPr>
        <w:t>zu den heutigen Holz</w:t>
      </w:r>
      <w:proofErr w:type="gramEnd"/>
      <w:r w:rsidRPr="00BC31C3">
        <w:rPr>
          <w:i/>
          <w:sz w:val="20"/>
        </w:rPr>
        <w:t>/Aluminium-, High-Tech- und High-Design-Innovationen 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1"/>
    </w:p>
    <w:p w14:paraId="24B94996" w14:textId="7348BA29" w:rsidR="008C6665" w:rsidRDefault="008C6665" w:rsidP="005801CC">
      <w:pPr>
        <w:rPr>
          <w:b/>
          <w:sz w:val="22"/>
          <w:szCs w:val="22"/>
        </w:rPr>
      </w:pPr>
    </w:p>
    <w:p w14:paraId="41764DA7" w14:textId="77777777" w:rsidR="008C6665" w:rsidRDefault="008C6665" w:rsidP="005801CC">
      <w:pPr>
        <w:rPr>
          <w:b/>
          <w:sz w:val="22"/>
          <w:szCs w:val="22"/>
        </w:rPr>
      </w:pPr>
    </w:p>
    <w:p w14:paraId="640A952B" w14:textId="77777777" w:rsidR="00860B3E" w:rsidRDefault="00860B3E" w:rsidP="005801CC">
      <w:pPr>
        <w:rPr>
          <w:b/>
          <w:sz w:val="22"/>
          <w:szCs w:val="22"/>
        </w:rPr>
      </w:pPr>
    </w:p>
    <w:p w14:paraId="33BE7E3A" w14:textId="0EEF43E8" w:rsidR="005801CC" w:rsidRDefault="00275957" w:rsidP="005801CC">
      <w:pPr>
        <w:rPr>
          <w:b/>
          <w:sz w:val="22"/>
          <w:szCs w:val="22"/>
        </w:rPr>
      </w:pPr>
      <w:r>
        <w:rPr>
          <w:b/>
          <w:sz w:val="22"/>
          <w:szCs w:val="22"/>
        </w:rPr>
        <w:br w:type="page"/>
      </w:r>
      <w:r w:rsidR="005801CC" w:rsidRPr="00E532DE">
        <w:rPr>
          <w:b/>
          <w:sz w:val="22"/>
          <w:szCs w:val="22"/>
        </w:rPr>
        <w:lastRenderedPageBreak/>
        <w:t xml:space="preserve">Bildmaterial: </w:t>
      </w:r>
    </w:p>
    <w:p w14:paraId="2DFD472C" w14:textId="77777777" w:rsidR="005801CC" w:rsidRDefault="005801CC" w:rsidP="005801CC">
      <w:pPr>
        <w:rPr>
          <w:rStyle w:val="Hyperlink"/>
          <w:rFonts w:ascii="Times New Roman" w:hAnsi="Times New Roman"/>
          <w:b/>
          <w:color w:val="auto"/>
          <w:sz w:val="22"/>
          <w:szCs w:val="22"/>
          <w:u w:val="none"/>
          <w:lang w:val="de-DE" w:eastAsia="de-DE"/>
        </w:rPr>
      </w:pPr>
    </w:p>
    <w:tbl>
      <w:tblPr>
        <w:tblStyle w:val="Tabellenraster"/>
        <w:tblW w:w="0" w:type="auto"/>
        <w:tblLook w:val="04A0" w:firstRow="1" w:lastRow="0" w:firstColumn="1" w:lastColumn="0" w:noHBand="0" w:noVBand="1"/>
      </w:tblPr>
      <w:tblGrid>
        <w:gridCol w:w="4816"/>
        <w:gridCol w:w="4586"/>
      </w:tblGrid>
      <w:tr w:rsidR="009971F3" w14:paraId="7E3391F7" w14:textId="77777777" w:rsidTr="002E2E52">
        <w:tc>
          <w:tcPr>
            <w:tcW w:w="4816" w:type="dxa"/>
            <w:vAlign w:val="center"/>
          </w:tcPr>
          <w:p w14:paraId="68A01D20" w14:textId="446FA2F8" w:rsidR="005801CC" w:rsidRDefault="009971F3" w:rsidP="002E2E52">
            <w:pPr>
              <w:ind w:left="164" w:firstLine="142"/>
              <w:jc w:val="center"/>
              <w:rPr>
                <w:rStyle w:val="Hyperlink"/>
                <w:rFonts w:ascii="Times New Roman" w:hAnsi="Times New Roman"/>
                <w:b/>
                <w:color w:val="auto"/>
                <w:sz w:val="22"/>
                <w:szCs w:val="22"/>
                <w:u w:val="none"/>
                <w:lang w:eastAsia="de-DE"/>
              </w:rPr>
            </w:pPr>
            <w:r>
              <w:rPr>
                <w:rFonts w:ascii="Times New Roman" w:hAnsi="Times New Roman"/>
                <w:b/>
                <w:noProof/>
                <w:sz w:val="22"/>
                <w:szCs w:val="22"/>
                <w:lang w:eastAsia="de-DE"/>
              </w:rPr>
              <w:drawing>
                <wp:inline distT="0" distB="0" distL="0" distR="0" wp14:anchorId="09CBE91A" wp14:editId="60A76C7B">
                  <wp:extent cx="2700000" cy="1774278"/>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ian Klin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0000" cy="1774278"/>
                          </a:xfrm>
                          <a:prstGeom prst="rect">
                            <a:avLst/>
                          </a:prstGeom>
                        </pic:spPr>
                      </pic:pic>
                    </a:graphicData>
                  </a:graphic>
                </wp:inline>
              </w:drawing>
            </w:r>
          </w:p>
        </w:tc>
        <w:tc>
          <w:tcPr>
            <w:tcW w:w="4586" w:type="dxa"/>
          </w:tcPr>
          <w:p w14:paraId="12A01DCB" w14:textId="77777777" w:rsidR="005801CC" w:rsidRPr="002E2E52" w:rsidRDefault="005801CC" w:rsidP="00512334">
            <w:pPr>
              <w:rPr>
                <w:rStyle w:val="Hyperlink"/>
                <w:rFonts w:cs="Arial"/>
                <w:i/>
                <w:color w:val="auto"/>
                <w:sz w:val="16"/>
                <w:szCs w:val="17"/>
                <w:u w:val="none"/>
                <w:lang w:eastAsia="de-DE"/>
              </w:rPr>
            </w:pPr>
          </w:p>
          <w:p w14:paraId="7339E783" w14:textId="124F3429" w:rsidR="005801CC" w:rsidRDefault="005801CC" w:rsidP="00512334">
            <w:pPr>
              <w:rPr>
                <w:rStyle w:val="Hyperlink"/>
                <w:rFonts w:cs="Arial"/>
                <w:b/>
                <w:i/>
                <w:color w:val="000000" w:themeColor="text1"/>
                <w:sz w:val="16"/>
                <w:szCs w:val="17"/>
                <w:u w:val="none"/>
                <w:lang w:eastAsia="de-DE"/>
              </w:rPr>
            </w:pPr>
            <w:r w:rsidRPr="002E2E52">
              <w:rPr>
                <w:rStyle w:val="Hyperlink"/>
                <w:rFonts w:cs="Arial"/>
                <w:b/>
                <w:i/>
                <w:color w:val="auto"/>
                <w:sz w:val="16"/>
                <w:szCs w:val="17"/>
                <w:u w:val="none"/>
                <w:lang w:eastAsia="de-DE"/>
              </w:rPr>
              <w:t xml:space="preserve">Abb.1 </w:t>
            </w:r>
            <w:r w:rsidR="009971F3">
              <w:rPr>
                <w:rStyle w:val="Hyperlink"/>
                <w:rFonts w:cs="Arial"/>
                <w:b/>
                <w:i/>
                <w:color w:val="auto"/>
                <w:sz w:val="16"/>
                <w:szCs w:val="17"/>
                <w:u w:val="none"/>
                <w:lang w:eastAsia="de-DE"/>
              </w:rPr>
              <w:t>Internation</w:t>
            </w:r>
            <w:r w:rsidR="0077722C">
              <w:rPr>
                <w:rStyle w:val="Hyperlink"/>
                <w:rFonts w:cs="Arial"/>
                <w:b/>
                <w:i/>
                <w:color w:val="auto"/>
                <w:sz w:val="16"/>
                <w:szCs w:val="17"/>
                <w:u w:val="none"/>
                <w:lang w:eastAsia="de-DE"/>
              </w:rPr>
              <w:t>al</w:t>
            </w:r>
            <w:r w:rsidR="009971F3">
              <w:rPr>
                <w:rStyle w:val="Hyperlink"/>
                <w:rFonts w:cs="Arial"/>
                <w:b/>
                <w:i/>
                <w:color w:val="auto"/>
                <w:sz w:val="16"/>
                <w:szCs w:val="17"/>
                <w:u w:val="none"/>
                <w:lang w:eastAsia="de-DE"/>
              </w:rPr>
              <w:t xml:space="preserve"> renom</w:t>
            </w:r>
            <w:r w:rsidR="0077722C">
              <w:rPr>
                <w:rStyle w:val="Hyperlink"/>
                <w:rFonts w:cs="Arial"/>
                <w:b/>
                <w:i/>
                <w:color w:val="auto"/>
                <w:sz w:val="16"/>
                <w:szCs w:val="17"/>
                <w:u w:val="none"/>
                <w:lang w:eastAsia="de-DE"/>
              </w:rPr>
              <w:t>m</w:t>
            </w:r>
            <w:r w:rsidR="009971F3">
              <w:rPr>
                <w:rStyle w:val="Hyperlink"/>
                <w:rFonts w:cs="Arial"/>
                <w:b/>
                <w:i/>
                <w:color w:val="auto"/>
                <w:sz w:val="16"/>
                <w:szCs w:val="17"/>
                <w:u w:val="none"/>
                <w:lang w:eastAsia="de-DE"/>
              </w:rPr>
              <w:t xml:space="preserve">ierte Auszeichnungen für das </w:t>
            </w:r>
            <w:r w:rsidR="00E2454A" w:rsidRPr="001D1153">
              <w:rPr>
                <w:rStyle w:val="Hyperlink"/>
                <w:rFonts w:cs="Arial"/>
                <w:b/>
                <w:i/>
                <w:color w:val="000000" w:themeColor="text1"/>
                <w:sz w:val="16"/>
                <w:szCs w:val="17"/>
                <w:u w:val="none"/>
                <w:lang w:eastAsia="de-DE"/>
              </w:rPr>
              <w:t xml:space="preserve">neue Internorm-Fenster </w:t>
            </w:r>
            <w:r w:rsidR="009971F3" w:rsidRPr="001D1153">
              <w:rPr>
                <w:rStyle w:val="Hyperlink"/>
                <w:rFonts w:cs="Arial"/>
                <w:b/>
                <w:i/>
                <w:color w:val="auto"/>
                <w:sz w:val="16"/>
                <w:szCs w:val="17"/>
                <w:u w:val="none"/>
                <w:lang w:eastAsia="de-DE"/>
              </w:rPr>
              <w:t>KF 520</w:t>
            </w:r>
          </w:p>
          <w:p w14:paraId="644B8C9D" w14:textId="415E3DC6" w:rsidR="00275957" w:rsidRDefault="00275957" w:rsidP="00512334">
            <w:pPr>
              <w:rPr>
                <w:rStyle w:val="Hyperlink"/>
                <w:rFonts w:cs="Arial"/>
                <w:b/>
                <w:i/>
                <w:color w:val="000000" w:themeColor="text1"/>
                <w:sz w:val="16"/>
                <w:szCs w:val="17"/>
                <w:lang w:eastAsia="de-DE"/>
              </w:rPr>
            </w:pPr>
          </w:p>
          <w:p w14:paraId="18404EF0" w14:textId="3DEC16CC" w:rsidR="002636F3" w:rsidRPr="00275957" w:rsidRDefault="009971F3" w:rsidP="00275957">
            <w:pPr>
              <w:rPr>
                <w:rStyle w:val="Hyperlink"/>
                <w:rFonts w:cs="Arial"/>
                <w:color w:val="000000" w:themeColor="text1"/>
                <w:sz w:val="16"/>
                <w:szCs w:val="17"/>
                <w:u w:val="none"/>
                <w:lang w:eastAsia="de-DE"/>
              </w:rPr>
            </w:pPr>
            <w:r>
              <w:rPr>
                <w:rStyle w:val="Hyperlink"/>
                <w:rFonts w:cs="Arial"/>
                <w:color w:val="000000" w:themeColor="text1"/>
                <w:sz w:val="16"/>
                <w:szCs w:val="17"/>
                <w:u w:val="none"/>
                <w:lang w:eastAsia="de-DE"/>
              </w:rPr>
              <w:t xml:space="preserve">Christian Klinger, Internorm-Miteigentümer und </w:t>
            </w:r>
            <w:r w:rsidRPr="007B2441">
              <w:rPr>
                <w:rStyle w:val="Hyperlink"/>
                <w:rFonts w:cs="Arial"/>
                <w:color w:val="000000" w:themeColor="text1"/>
                <w:sz w:val="16"/>
                <w:szCs w:val="17"/>
                <w:u w:val="none"/>
                <w:lang w:eastAsia="de-DE"/>
              </w:rPr>
              <w:t>Unternehmenssprecher: “Es macht uns sehr stolz, dass unsere neue Fenstergeneration diese renommierte</w:t>
            </w:r>
            <w:r w:rsidR="006E648B" w:rsidRPr="007B2441">
              <w:rPr>
                <w:rStyle w:val="Hyperlink"/>
                <w:rFonts w:cs="Arial"/>
                <w:color w:val="000000" w:themeColor="text1"/>
                <w:sz w:val="16"/>
                <w:szCs w:val="17"/>
                <w:u w:val="none"/>
                <w:lang w:eastAsia="de-DE"/>
              </w:rPr>
              <w:t xml:space="preserve"> </w:t>
            </w:r>
            <w:r w:rsidRPr="007B2441">
              <w:rPr>
                <w:rStyle w:val="Hyperlink"/>
                <w:rFonts w:cs="Arial"/>
                <w:color w:val="000000" w:themeColor="text1"/>
                <w:sz w:val="16"/>
                <w:szCs w:val="17"/>
                <w:u w:val="none"/>
                <w:lang w:eastAsia="de-DE"/>
              </w:rPr>
              <w:t>Auszeichnung erhalten hat. Dies</w:t>
            </w:r>
            <w:r w:rsidRPr="009971F3">
              <w:rPr>
                <w:rStyle w:val="Hyperlink"/>
                <w:rFonts w:cs="Arial"/>
                <w:color w:val="000000" w:themeColor="text1"/>
                <w:sz w:val="16"/>
                <w:szCs w:val="17"/>
                <w:u w:val="none"/>
                <w:lang w:eastAsia="de-DE"/>
              </w:rPr>
              <w:t xml:space="preserve"> beweist, dass wir mit dem </w:t>
            </w:r>
            <w:r w:rsidR="00E2454A" w:rsidRPr="001D1153">
              <w:rPr>
                <w:rStyle w:val="Hyperlink"/>
                <w:rFonts w:cs="Arial"/>
                <w:color w:val="000000" w:themeColor="text1"/>
                <w:sz w:val="16"/>
                <w:szCs w:val="17"/>
                <w:u w:val="none"/>
                <w:lang w:eastAsia="de-DE"/>
              </w:rPr>
              <w:t>neuen Fenster</w:t>
            </w:r>
            <w:r w:rsidR="00E2454A">
              <w:rPr>
                <w:rStyle w:val="Hyperlink"/>
                <w:rFonts w:cs="Arial"/>
                <w:color w:val="000000" w:themeColor="text1"/>
                <w:sz w:val="16"/>
                <w:szCs w:val="17"/>
                <w:u w:val="none"/>
                <w:lang w:eastAsia="de-DE"/>
              </w:rPr>
              <w:t xml:space="preserve"> </w:t>
            </w:r>
            <w:r w:rsidRPr="009971F3">
              <w:rPr>
                <w:rStyle w:val="Hyperlink"/>
                <w:rFonts w:cs="Arial"/>
                <w:color w:val="000000" w:themeColor="text1"/>
                <w:sz w:val="16"/>
                <w:szCs w:val="17"/>
                <w:u w:val="none"/>
                <w:lang w:eastAsia="de-DE"/>
              </w:rPr>
              <w:t>KF 520 in den Bereichen Design und Innovation europaweit neue Maßstäbe setzen</w:t>
            </w:r>
            <w:r>
              <w:rPr>
                <w:rStyle w:val="Hyperlink"/>
                <w:rFonts w:cs="Arial"/>
                <w:color w:val="000000" w:themeColor="text1"/>
                <w:sz w:val="16"/>
                <w:szCs w:val="17"/>
                <w:u w:val="none"/>
                <w:lang w:eastAsia="de-DE"/>
              </w:rPr>
              <w:t>.</w:t>
            </w:r>
            <w:r w:rsidRPr="009971F3">
              <w:rPr>
                <w:rStyle w:val="Hyperlink"/>
                <w:rFonts w:cs="Arial"/>
                <w:color w:val="000000" w:themeColor="text1"/>
                <w:sz w:val="16"/>
                <w:szCs w:val="17"/>
                <w:u w:val="none"/>
                <w:lang w:eastAsia="de-DE"/>
              </w:rPr>
              <w:t>“</w:t>
            </w:r>
          </w:p>
          <w:p w14:paraId="5E9E5279" w14:textId="77777777" w:rsidR="005801CC" w:rsidRPr="002E2E52" w:rsidRDefault="005801CC" w:rsidP="00512334">
            <w:pPr>
              <w:rPr>
                <w:rStyle w:val="Hyperlink"/>
                <w:rFonts w:ascii="Times New Roman" w:hAnsi="Times New Roman"/>
                <w:b/>
                <w:i/>
                <w:color w:val="auto"/>
                <w:sz w:val="16"/>
                <w:szCs w:val="17"/>
                <w:u w:val="none"/>
                <w:lang w:eastAsia="de-DE"/>
              </w:rPr>
            </w:pPr>
          </w:p>
          <w:p w14:paraId="527E660E" w14:textId="569A1828" w:rsidR="00102261" w:rsidRDefault="008A1813" w:rsidP="008A1813">
            <w:pPr>
              <w:rPr>
                <w:b/>
                <w:i/>
                <w:sz w:val="16"/>
                <w:szCs w:val="17"/>
              </w:rPr>
            </w:pPr>
            <w:proofErr w:type="spellStart"/>
            <w:r w:rsidRPr="002E2E52">
              <w:rPr>
                <w:b/>
                <w:i/>
                <w:sz w:val="16"/>
                <w:szCs w:val="17"/>
              </w:rPr>
              <w:t>Fotocredit</w:t>
            </w:r>
            <w:proofErr w:type="spellEnd"/>
            <w:r w:rsidRPr="002E2E52">
              <w:rPr>
                <w:b/>
                <w:i/>
                <w:sz w:val="16"/>
                <w:szCs w:val="17"/>
              </w:rPr>
              <w:t>:</w:t>
            </w:r>
            <w:r w:rsidR="002636F3">
              <w:rPr>
                <w:b/>
                <w:i/>
                <w:sz w:val="16"/>
                <w:szCs w:val="17"/>
              </w:rPr>
              <w:t xml:space="preserve"> Internorm</w:t>
            </w:r>
          </w:p>
          <w:p w14:paraId="709D952A" w14:textId="77777777" w:rsidR="0077722C" w:rsidRDefault="0077722C" w:rsidP="008A1813">
            <w:pPr>
              <w:rPr>
                <w:b/>
                <w:i/>
                <w:sz w:val="16"/>
                <w:szCs w:val="17"/>
              </w:rPr>
            </w:pPr>
          </w:p>
          <w:p w14:paraId="10090C77" w14:textId="462FDBCA" w:rsidR="009971F3" w:rsidRDefault="009971F3" w:rsidP="008A1813"/>
          <w:p w14:paraId="350FB4D1" w14:textId="77777777" w:rsidR="009971F3" w:rsidRPr="002636F3" w:rsidRDefault="009971F3" w:rsidP="008A1813">
            <w:pPr>
              <w:rPr>
                <w:b/>
                <w:i/>
                <w:sz w:val="16"/>
                <w:szCs w:val="17"/>
              </w:rPr>
            </w:pPr>
          </w:p>
          <w:p w14:paraId="495FE07A" w14:textId="77777777" w:rsidR="002E2E52" w:rsidRPr="002E2E52" w:rsidRDefault="002E2E52" w:rsidP="008A1813">
            <w:pPr>
              <w:rPr>
                <w:rFonts w:ascii="Times New Roman" w:hAnsi="Times New Roman"/>
                <w:i/>
                <w:sz w:val="16"/>
                <w:szCs w:val="17"/>
                <w:lang w:eastAsia="de-DE"/>
              </w:rPr>
            </w:pPr>
          </w:p>
        </w:tc>
      </w:tr>
      <w:tr w:rsidR="009971F3" w14:paraId="2AE6492E" w14:textId="77777777" w:rsidTr="002E2E52">
        <w:tc>
          <w:tcPr>
            <w:tcW w:w="4816" w:type="dxa"/>
            <w:vAlign w:val="center"/>
          </w:tcPr>
          <w:p w14:paraId="7CC901FD" w14:textId="05C4D66F" w:rsidR="00B06A36" w:rsidRPr="00FE77F0" w:rsidRDefault="009971F3" w:rsidP="002E2E52">
            <w:pPr>
              <w:ind w:left="164" w:firstLine="142"/>
              <w:jc w:val="center"/>
              <w:rPr>
                <w:rStyle w:val="Hyperlink"/>
                <w:rFonts w:ascii="Times New Roman" w:hAnsi="Times New Roman"/>
                <w:b/>
                <w:noProof/>
                <w:color w:val="auto"/>
                <w:sz w:val="22"/>
                <w:szCs w:val="22"/>
                <w:u w:val="none"/>
              </w:rPr>
            </w:pPr>
            <w:r>
              <w:rPr>
                <w:rFonts w:ascii="Times New Roman" w:hAnsi="Times New Roman"/>
                <w:b/>
                <w:noProof/>
                <w:sz w:val="22"/>
                <w:szCs w:val="22"/>
              </w:rPr>
              <w:drawing>
                <wp:inline distT="0" distB="0" distL="0" distR="0" wp14:anchorId="6B63178B" wp14:editId="7FE47AB5">
                  <wp:extent cx="2700000" cy="1800668"/>
                  <wp:effectExtent l="0" t="0" r="571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norm_KF520_Anwendu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1800668"/>
                          </a:xfrm>
                          <a:prstGeom prst="rect">
                            <a:avLst/>
                          </a:prstGeom>
                        </pic:spPr>
                      </pic:pic>
                    </a:graphicData>
                  </a:graphic>
                </wp:inline>
              </w:drawing>
            </w:r>
          </w:p>
        </w:tc>
        <w:tc>
          <w:tcPr>
            <w:tcW w:w="4586" w:type="dxa"/>
          </w:tcPr>
          <w:p w14:paraId="09336A07" w14:textId="77777777" w:rsidR="00B06A36" w:rsidRDefault="00B06A36" w:rsidP="00512334">
            <w:pPr>
              <w:rPr>
                <w:rStyle w:val="Hyperlink"/>
                <w:rFonts w:cs="Arial"/>
                <w:i/>
                <w:color w:val="auto"/>
                <w:sz w:val="16"/>
                <w:szCs w:val="17"/>
                <w:u w:val="none"/>
                <w:lang w:eastAsia="de-DE"/>
              </w:rPr>
            </w:pPr>
          </w:p>
          <w:p w14:paraId="3EB96527" w14:textId="77777777" w:rsidR="00B06A36" w:rsidRDefault="00B06A36" w:rsidP="00512334">
            <w:pPr>
              <w:rPr>
                <w:rStyle w:val="Hyperlink"/>
                <w:i/>
                <w:sz w:val="16"/>
                <w:szCs w:val="17"/>
                <w:lang w:eastAsia="de-DE"/>
              </w:rPr>
            </w:pPr>
          </w:p>
          <w:p w14:paraId="77E498CE" w14:textId="2FEC03D2" w:rsidR="00B06A36" w:rsidRPr="002E2E52" w:rsidRDefault="00B06A36" w:rsidP="00B06A36">
            <w:pPr>
              <w:rPr>
                <w:rStyle w:val="Hyperlink"/>
                <w:rFonts w:cs="Arial"/>
                <w:b/>
                <w:i/>
                <w:color w:val="auto"/>
                <w:sz w:val="16"/>
                <w:szCs w:val="17"/>
                <w:u w:val="none"/>
                <w:lang w:eastAsia="de-DE"/>
              </w:rPr>
            </w:pPr>
            <w:r w:rsidRPr="002E2E52">
              <w:rPr>
                <w:rStyle w:val="Hyperlink"/>
                <w:rFonts w:cs="Arial"/>
                <w:b/>
                <w:i/>
                <w:color w:val="auto"/>
                <w:sz w:val="16"/>
                <w:szCs w:val="17"/>
                <w:u w:val="none"/>
                <w:lang w:eastAsia="de-DE"/>
              </w:rPr>
              <w:t>Abb.</w:t>
            </w:r>
            <w:r>
              <w:rPr>
                <w:rStyle w:val="Hyperlink"/>
                <w:rFonts w:cs="Arial"/>
                <w:b/>
                <w:i/>
                <w:color w:val="auto"/>
                <w:sz w:val="16"/>
                <w:szCs w:val="17"/>
                <w:u w:val="none"/>
                <w:lang w:eastAsia="de-DE"/>
              </w:rPr>
              <w:t>2</w:t>
            </w:r>
            <w:r w:rsidRPr="002E2E52">
              <w:rPr>
                <w:rStyle w:val="Hyperlink"/>
                <w:rFonts w:cs="Arial"/>
                <w:b/>
                <w:i/>
                <w:color w:val="auto"/>
                <w:sz w:val="16"/>
                <w:szCs w:val="17"/>
                <w:u w:val="none"/>
                <w:lang w:eastAsia="de-DE"/>
              </w:rPr>
              <w:t xml:space="preserve"> </w:t>
            </w:r>
            <w:r w:rsidR="009971F3">
              <w:rPr>
                <w:rStyle w:val="Hyperlink"/>
                <w:rFonts w:cs="Arial"/>
                <w:b/>
                <w:i/>
                <w:color w:val="auto"/>
                <w:sz w:val="16"/>
                <w:szCs w:val="17"/>
                <w:u w:val="none"/>
                <w:lang w:eastAsia="de-DE"/>
              </w:rPr>
              <w:t>Die neue Fenstergeneration</w:t>
            </w:r>
          </w:p>
          <w:p w14:paraId="17C70582" w14:textId="77777777" w:rsidR="00B06A36" w:rsidRPr="002E2E52" w:rsidRDefault="00B06A36" w:rsidP="00B06A36">
            <w:pPr>
              <w:rPr>
                <w:rStyle w:val="Hyperlink"/>
                <w:rFonts w:cs="Arial"/>
                <w:i/>
                <w:color w:val="auto"/>
                <w:sz w:val="16"/>
                <w:szCs w:val="17"/>
                <w:u w:val="none"/>
                <w:lang w:eastAsia="de-DE"/>
              </w:rPr>
            </w:pPr>
          </w:p>
          <w:p w14:paraId="271D3F11" w14:textId="77777777" w:rsidR="009971F3" w:rsidRDefault="009971F3" w:rsidP="00B06A36">
            <w:pPr>
              <w:rPr>
                <w:rStyle w:val="Hyperlink"/>
                <w:rFonts w:cs="Arial"/>
                <w:color w:val="000000" w:themeColor="text1"/>
                <w:sz w:val="16"/>
                <w:szCs w:val="16"/>
                <w:u w:val="none"/>
                <w:lang w:eastAsia="de-DE"/>
              </w:rPr>
            </w:pPr>
            <w:r>
              <w:rPr>
                <w:rStyle w:val="Hyperlink"/>
                <w:rFonts w:cs="Arial"/>
                <w:color w:val="000000" w:themeColor="text1"/>
                <w:sz w:val="16"/>
                <w:szCs w:val="16"/>
                <w:u w:val="none"/>
                <w:lang w:eastAsia="de-DE"/>
              </w:rPr>
              <w:t>Das KF 520 verbindet</w:t>
            </w:r>
            <w:r w:rsidRPr="009971F3">
              <w:rPr>
                <w:rStyle w:val="Hyperlink"/>
                <w:rFonts w:cs="Arial"/>
                <w:color w:val="000000" w:themeColor="text1"/>
                <w:sz w:val="16"/>
                <w:szCs w:val="16"/>
                <w:u w:val="none"/>
                <w:lang w:eastAsia="de-DE"/>
              </w:rPr>
              <w:t xml:space="preserve"> innovatives Design mit technischem Know-how. Der maximale Glasanteil der neuen Fenstergeneration wird durch schmale Ansichtshöhen von Rahmen und Flügel ermöglicht und bietet somit größtmöglichen Lichteinfall. Das </w:t>
            </w:r>
            <w:r>
              <w:rPr>
                <w:rStyle w:val="Hyperlink"/>
                <w:rFonts w:cs="Arial"/>
                <w:color w:val="000000" w:themeColor="text1"/>
                <w:sz w:val="16"/>
                <w:szCs w:val="16"/>
                <w:u w:val="none"/>
                <w:lang w:eastAsia="de-DE"/>
              </w:rPr>
              <w:t>ist die neue Fenstergeneration aus Traun.</w:t>
            </w:r>
          </w:p>
          <w:p w14:paraId="13441B2F" w14:textId="4DC203EB" w:rsidR="00B06A36" w:rsidRPr="002E2E52" w:rsidRDefault="009971F3" w:rsidP="00B06A36">
            <w:pPr>
              <w:rPr>
                <w:rStyle w:val="Hyperlink"/>
                <w:rFonts w:ascii="Times New Roman" w:hAnsi="Times New Roman"/>
                <w:b/>
                <w:i/>
                <w:color w:val="auto"/>
                <w:sz w:val="16"/>
                <w:szCs w:val="17"/>
                <w:u w:val="none"/>
                <w:lang w:eastAsia="de-DE"/>
              </w:rPr>
            </w:pPr>
            <w:r w:rsidRPr="009971F3">
              <w:rPr>
                <w:rStyle w:val="Hyperlink"/>
                <w:rFonts w:cs="Arial"/>
                <w:color w:val="000000" w:themeColor="text1"/>
                <w:sz w:val="16"/>
                <w:szCs w:val="16"/>
                <w:u w:val="none"/>
                <w:lang w:eastAsia="de-DE"/>
              </w:rPr>
              <w:t xml:space="preserve"> </w:t>
            </w:r>
          </w:p>
          <w:p w14:paraId="7B519DEA" w14:textId="7B4480F0" w:rsidR="00B06A36" w:rsidRDefault="00B06A36" w:rsidP="00512334">
            <w:pPr>
              <w:rPr>
                <w:b/>
                <w:i/>
                <w:sz w:val="16"/>
                <w:szCs w:val="16"/>
              </w:rPr>
            </w:pPr>
            <w:proofErr w:type="spellStart"/>
            <w:r w:rsidRPr="009971F3">
              <w:rPr>
                <w:b/>
                <w:i/>
                <w:sz w:val="16"/>
                <w:szCs w:val="16"/>
              </w:rPr>
              <w:t>Fotocredit</w:t>
            </w:r>
            <w:proofErr w:type="spellEnd"/>
            <w:r w:rsidRPr="009971F3">
              <w:rPr>
                <w:b/>
                <w:i/>
                <w:sz w:val="16"/>
                <w:szCs w:val="16"/>
              </w:rPr>
              <w:t xml:space="preserve">: </w:t>
            </w:r>
            <w:r w:rsidR="009971F3" w:rsidRPr="009971F3">
              <w:rPr>
                <w:b/>
                <w:i/>
                <w:sz w:val="16"/>
                <w:szCs w:val="16"/>
              </w:rPr>
              <w:t>Internorm</w:t>
            </w:r>
          </w:p>
          <w:p w14:paraId="0E137BE4" w14:textId="77777777" w:rsidR="009971F3" w:rsidRPr="009971F3" w:rsidRDefault="009971F3" w:rsidP="00512334">
            <w:pPr>
              <w:rPr>
                <w:rStyle w:val="Hyperlink"/>
                <w:b/>
                <w:i/>
                <w:color w:val="auto"/>
                <w:sz w:val="16"/>
                <w:szCs w:val="16"/>
                <w:u w:val="none"/>
              </w:rPr>
            </w:pPr>
          </w:p>
          <w:p w14:paraId="54D1FE27" w14:textId="77777777" w:rsidR="00B06A36" w:rsidRDefault="00B06A36" w:rsidP="00512334">
            <w:pPr>
              <w:rPr>
                <w:rStyle w:val="Hyperlink"/>
                <w:i/>
                <w:sz w:val="16"/>
                <w:szCs w:val="17"/>
                <w:lang w:eastAsia="de-DE"/>
              </w:rPr>
            </w:pPr>
          </w:p>
          <w:p w14:paraId="5E282E2D" w14:textId="77777777" w:rsidR="00B06A36" w:rsidRDefault="00B06A36" w:rsidP="00512334">
            <w:pPr>
              <w:rPr>
                <w:rStyle w:val="Hyperlink"/>
                <w:i/>
                <w:sz w:val="16"/>
                <w:szCs w:val="17"/>
                <w:lang w:eastAsia="de-DE"/>
              </w:rPr>
            </w:pPr>
          </w:p>
          <w:p w14:paraId="465E4E15" w14:textId="17100F50" w:rsidR="00B06A36" w:rsidRPr="002E2E52" w:rsidRDefault="00B06A36" w:rsidP="00512334">
            <w:pPr>
              <w:rPr>
                <w:rStyle w:val="Hyperlink"/>
                <w:rFonts w:cs="Arial"/>
                <w:i/>
                <w:color w:val="auto"/>
                <w:sz w:val="16"/>
                <w:szCs w:val="17"/>
                <w:u w:val="none"/>
                <w:lang w:eastAsia="de-DE"/>
              </w:rPr>
            </w:pPr>
          </w:p>
        </w:tc>
      </w:tr>
      <w:tr w:rsidR="009971F3" w14:paraId="3D74260E" w14:textId="77777777" w:rsidTr="002E2E52">
        <w:tc>
          <w:tcPr>
            <w:tcW w:w="4816" w:type="dxa"/>
            <w:vAlign w:val="center"/>
          </w:tcPr>
          <w:p w14:paraId="58D24313" w14:textId="17F684C0" w:rsidR="005F0335" w:rsidRDefault="00702E8B" w:rsidP="002E2E52">
            <w:pPr>
              <w:ind w:left="164" w:firstLine="142"/>
              <w:jc w:val="center"/>
              <w:rPr>
                <w:rFonts w:ascii="Times New Roman" w:hAnsi="Times New Roman"/>
                <w:b/>
                <w:noProof/>
                <w:sz w:val="22"/>
                <w:szCs w:val="22"/>
              </w:rPr>
            </w:pPr>
            <w:r>
              <w:rPr>
                <w:rFonts w:ascii="Times New Roman" w:hAnsi="Times New Roman"/>
                <w:b/>
                <w:noProof/>
                <w:sz w:val="22"/>
                <w:szCs w:val="22"/>
              </w:rPr>
              <w:drawing>
                <wp:inline distT="0" distB="0" distL="0" distR="0" wp14:anchorId="674F87C0" wp14:editId="347AE52B">
                  <wp:extent cx="2700000" cy="1625244"/>
                  <wp:effectExtent l="0" t="0" r="5715" b="635"/>
                  <wp:docPr id="4" name="Grafik 4" descr="Ein Bild, das Schild, Essen, sitzen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A21_HO_WINNER_MC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625244"/>
                          </a:xfrm>
                          <a:prstGeom prst="rect">
                            <a:avLst/>
                          </a:prstGeom>
                        </pic:spPr>
                      </pic:pic>
                    </a:graphicData>
                  </a:graphic>
                </wp:inline>
              </w:drawing>
            </w:r>
          </w:p>
        </w:tc>
        <w:tc>
          <w:tcPr>
            <w:tcW w:w="4586" w:type="dxa"/>
          </w:tcPr>
          <w:p w14:paraId="0B354CB4" w14:textId="79526B1D" w:rsidR="00102261" w:rsidRDefault="00102261" w:rsidP="00102261">
            <w:pPr>
              <w:rPr>
                <w:rStyle w:val="Hyperlink"/>
                <w:rFonts w:cs="Arial"/>
                <w:lang w:eastAsia="de-DE"/>
              </w:rPr>
            </w:pPr>
          </w:p>
          <w:p w14:paraId="69E42DC5" w14:textId="77777777" w:rsidR="002636F3" w:rsidRDefault="002636F3" w:rsidP="00102261">
            <w:pPr>
              <w:rPr>
                <w:rStyle w:val="Hyperlink"/>
                <w:rFonts w:cs="Arial"/>
                <w:lang w:eastAsia="de-DE"/>
              </w:rPr>
            </w:pPr>
          </w:p>
          <w:p w14:paraId="463795F8" w14:textId="3C3EFC8B" w:rsidR="00102261" w:rsidRPr="008C6665" w:rsidRDefault="00102261" w:rsidP="00102261">
            <w:pPr>
              <w:rPr>
                <w:rStyle w:val="Hyperlink"/>
                <w:rFonts w:cs="Arial"/>
                <w:b/>
                <w:i/>
                <w:color w:val="000000" w:themeColor="text1"/>
                <w:sz w:val="16"/>
                <w:szCs w:val="17"/>
                <w:u w:val="none"/>
                <w:lang w:eastAsia="de-DE"/>
              </w:rPr>
            </w:pPr>
            <w:r w:rsidRPr="008C6665">
              <w:rPr>
                <w:rStyle w:val="Hyperlink"/>
                <w:rFonts w:cs="Arial"/>
                <w:b/>
                <w:i/>
                <w:color w:val="000000" w:themeColor="text1"/>
                <w:sz w:val="16"/>
                <w:szCs w:val="17"/>
                <w:u w:val="none"/>
                <w:lang w:eastAsia="de-DE"/>
              </w:rPr>
              <w:t xml:space="preserve">Abb.3 </w:t>
            </w:r>
            <w:r w:rsidR="009971F3">
              <w:rPr>
                <w:rStyle w:val="Hyperlink"/>
                <w:rFonts w:cs="Arial"/>
                <w:b/>
                <w:i/>
                <w:color w:val="000000" w:themeColor="text1"/>
                <w:sz w:val="16"/>
                <w:szCs w:val="17"/>
                <w:u w:val="none"/>
                <w:lang w:eastAsia="de-DE"/>
              </w:rPr>
              <w:t>German</w:t>
            </w:r>
            <w:r w:rsidR="00702E8B">
              <w:rPr>
                <w:rStyle w:val="Hyperlink"/>
                <w:rFonts w:cs="Arial"/>
                <w:b/>
                <w:i/>
                <w:color w:val="000000" w:themeColor="text1"/>
                <w:sz w:val="16"/>
                <w:szCs w:val="17"/>
                <w:u w:val="none"/>
                <w:lang w:eastAsia="de-DE"/>
              </w:rPr>
              <w:t xml:space="preserve"> Design </w:t>
            </w:r>
            <w:r w:rsidR="009971F3">
              <w:rPr>
                <w:rStyle w:val="Hyperlink"/>
                <w:rFonts w:cs="Arial"/>
                <w:b/>
                <w:i/>
                <w:color w:val="000000" w:themeColor="text1"/>
                <w:sz w:val="16"/>
                <w:szCs w:val="17"/>
                <w:u w:val="none"/>
                <w:lang w:eastAsia="de-DE"/>
              </w:rPr>
              <w:t xml:space="preserve">Award </w:t>
            </w:r>
            <w:r w:rsidR="00702E8B">
              <w:rPr>
                <w:rStyle w:val="Hyperlink"/>
                <w:rFonts w:cs="Arial"/>
                <w:b/>
                <w:i/>
                <w:color w:val="000000" w:themeColor="text1"/>
                <w:sz w:val="16"/>
                <w:szCs w:val="17"/>
                <w:u w:val="none"/>
                <w:lang w:eastAsia="de-DE"/>
              </w:rPr>
              <w:t xml:space="preserve">Winner </w:t>
            </w:r>
            <w:r w:rsidR="009971F3">
              <w:rPr>
                <w:rStyle w:val="Hyperlink"/>
                <w:rFonts w:cs="Arial"/>
                <w:b/>
                <w:i/>
                <w:color w:val="000000" w:themeColor="text1"/>
                <w:sz w:val="16"/>
                <w:szCs w:val="17"/>
                <w:u w:val="none"/>
                <w:lang w:eastAsia="de-DE"/>
              </w:rPr>
              <w:t>202</w:t>
            </w:r>
            <w:r w:rsidR="00702E8B">
              <w:rPr>
                <w:rStyle w:val="Hyperlink"/>
                <w:rFonts w:cs="Arial"/>
                <w:b/>
                <w:i/>
                <w:color w:val="000000" w:themeColor="text1"/>
                <w:sz w:val="16"/>
                <w:szCs w:val="17"/>
                <w:u w:val="none"/>
                <w:lang w:eastAsia="de-DE"/>
              </w:rPr>
              <w:t>1</w:t>
            </w:r>
          </w:p>
          <w:p w14:paraId="5D811F17" w14:textId="77777777" w:rsidR="00102261" w:rsidRPr="002E2E52" w:rsidRDefault="00102261" w:rsidP="00102261">
            <w:pPr>
              <w:rPr>
                <w:rStyle w:val="Hyperlink"/>
                <w:rFonts w:cs="Arial"/>
                <w:i/>
                <w:color w:val="auto"/>
                <w:sz w:val="16"/>
                <w:szCs w:val="17"/>
                <w:u w:val="none"/>
                <w:lang w:eastAsia="de-DE"/>
              </w:rPr>
            </w:pPr>
          </w:p>
          <w:p w14:paraId="769D846F" w14:textId="66415AA5" w:rsidR="0077722C" w:rsidRDefault="0077722C" w:rsidP="00102261">
            <w:pPr>
              <w:rPr>
                <w:rStyle w:val="Hyperlink"/>
                <w:rFonts w:cs="Arial"/>
                <w:color w:val="000000" w:themeColor="text1"/>
                <w:sz w:val="16"/>
                <w:szCs w:val="16"/>
                <w:u w:val="none"/>
                <w:lang w:eastAsia="de-DE"/>
              </w:rPr>
            </w:pPr>
            <w:r w:rsidRPr="001D1153">
              <w:rPr>
                <w:rStyle w:val="Hyperlink"/>
                <w:rFonts w:cs="Arial"/>
                <w:color w:val="000000" w:themeColor="text1"/>
                <w:sz w:val="16"/>
                <w:szCs w:val="16"/>
                <w:u w:val="none"/>
                <w:lang w:eastAsia="de-DE"/>
              </w:rPr>
              <w:t xml:space="preserve">Das </w:t>
            </w:r>
            <w:r w:rsidR="00641277" w:rsidRPr="001D1153">
              <w:rPr>
                <w:rStyle w:val="Hyperlink"/>
                <w:rFonts w:cs="Arial"/>
                <w:color w:val="000000" w:themeColor="text1"/>
                <w:sz w:val="16"/>
                <w:szCs w:val="16"/>
                <w:u w:val="none"/>
                <w:lang w:eastAsia="de-DE"/>
              </w:rPr>
              <w:t xml:space="preserve">neue </w:t>
            </w:r>
            <w:r w:rsidR="001D1153" w:rsidRPr="001D1153">
              <w:rPr>
                <w:rStyle w:val="Hyperlink"/>
                <w:rFonts w:cs="Arial"/>
                <w:color w:val="000000" w:themeColor="text1"/>
                <w:sz w:val="16"/>
                <w:szCs w:val="16"/>
                <w:u w:val="none"/>
                <w:lang w:eastAsia="de-DE"/>
              </w:rPr>
              <w:t>Internorm-</w:t>
            </w:r>
            <w:r w:rsidR="00641277" w:rsidRPr="001D1153">
              <w:rPr>
                <w:rStyle w:val="Hyperlink"/>
                <w:rFonts w:cs="Arial"/>
                <w:color w:val="000000" w:themeColor="text1"/>
                <w:sz w:val="16"/>
                <w:szCs w:val="16"/>
                <w:u w:val="none"/>
                <w:lang w:eastAsia="de-DE"/>
              </w:rPr>
              <w:t xml:space="preserve">Fenster </w:t>
            </w:r>
            <w:r w:rsidRPr="001D1153">
              <w:rPr>
                <w:rStyle w:val="Hyperlink"/>
                <w:rFonts w:cs="Arial"/>
                <w:color w:val="000000" w:themeColor="text1"/>
                <w:sz w:val="16"/>
                <w:szCs w:val="16"/>
                <w:u w:val="none"/>
                <w:lang w:eastAsia="de-DE"/>
              </w:rPr>
              <w:t>KF 520 erhielt die Auszeichnung in der Kategorie „</w:t>
            </w:r>
            <w:r w:rsidR="00570E29">
              <w:rPr>
                <w:rStyle w:val="Hyperlink"/>
                <w:rFonts w:cs="Arial"/>
                <w:color w:val="000000" w:themeColor="text1"/>
                <w:sz w:val="16"/>
                <w:szCs w:val="16"/>
                <w:u w:val="none"/>
                <w:lang w:eastAsia="de-DE"/>
              </w:rPr>
              <w:t>Winner</w:t>
            </w:r>
            <w:r w:rsidRPr="001D1153">
              <w:rPr>
                <w:rStyle w:val="Hyperlink"/>
                <w:rFonts w:cs="Arial"/>
                <w:color w:val="000000" w:themeColor="text1"/>
                <w:sz w:val="16"/>
                <w:szCs w:val="16"/>
                <w:u w:val="none"/>
                <w:lang w:eastAsia="de-DE"/>
              </w:rPr>
              <w:t xml:space="preserve">“. </w:t>
            </w:r>
            <w:r w:rsidR="00702E8B">
              <w:rPr>
                <w:rStyle w:val="Hyperlink"/>
                <w:rFonts w:cs="Arial"/>
                <w:color w:val="000000" w:themeColor="text1"/>
                <w:sz w:val="16"/>
                <w:szCs w:val="16"/>
                <w:u w:val="none"/>
                <w:lang w:eastAsia="de-DE"/>
              </w:rPr>
              <w:t xml:space="preserve">Dabei werden </w:t>
            </w:r>
            <w:r w:rsidR="00702E8B" w:rsidRPr="00702E8B">
              <w:rPr>
                <w:rStyle w:val="Hyperlink"/>
                <w:rFonts w:cs="Arial"/>
                <w:color w:val="000000" w:themeColor="text1"/>
                <w:sz w:val="16"/>
                <w:szCs w:val="16"/>
                <w:u w:val="none"/>
                <w:lang w:eastAsia="de-DE"/>
              </w:rPr>
              <w:t xml:space="preserve">innovative Produkte und Projekte, ihre Hersteller und Gestalter </w:t>
            </w:r>
            <w:r w:rsidR="00702E8B">
              <w:rPr>
                <w:rStyle w:val="Hyperlink"/>
                <w:rFonts w:cs="Arial"/>
                <w:color w:val="000000" w:themeColor="text1"/>
                <w:sz w:val="16"/>
                <w:szCs w:val="16"/>
                <w:u w:val="none"/>
                <w:lang w:eastAsia="de-DE"/>
              </w:rPr>
              <w:t>prämiert</w:t>
            </w:r>
            <w:r w:rsidR="00702E8B" w:rsidRPr="00702E8B">
              <w:rPr>
                <w:rStyle w:val="Hyperlink"/>
                <w:rFonts w:cs="Arial"/>
                <w:color w:val="000000" w:themeColor="text1"/>
                <w:sz w:val="16"/>
                <w:szCs w:val="16"/>
                <w:u w:val="none"/>
                <w:lang w:eastAsia="de-DE"/>
              </w:rPr>
              <w:t xml:space="preserve">, die in der deutschen und internationalen Designlandschaft wegweisend sind. </w:t>
            </w:r>
          </w:p>
          <w:p w14:paraId="45C7F1BF" w14:textId="77777777" w:rsidR="00702E8B" w:rsidRPr="003E4890" w:rsidRDefault="00702E8B" w:rsidP="00102261">
            <w:pPr>
              <w:rPr>
                <w:rStyle w:val="Hyperlink"/>
                <w:rFonts w:ascii="Times New Roman" w:hAnsi="Times New Roman"/>
                <w:b/>
                <w:i/>
                <w:color w:val="auto"/>
                <w:sz w:val="16"/>
                <w:szCs w:val="17"/>
                <w:u w:val="none"/>
                <w:lang w:eastAsia="de-DE"/>
              </w:rPr>
            </w:pPr>
          </w:p>
          <w:p w14:paraId="70BB38E2" w14:textId="7AEE4C1E" w:rsidR="00102261" w:rsidRDefault="00102261" w:rsidP="00102261">
            <w:pPr>
              <w:rPr>
                <w:b/>
                <w:i/>
                <w:sz w:val="16"/>
                <w:szCs w:val="17"/>
              </w:rPr>
            </w:pPr>
            <w:proofErr w:type="spellStart"/>
            <w:r w:rsidRPr="003E4890">
              <w:rPr>
                <w:b/>
                <w:i/>
                <w:sz w:val="16"/>
                <w:szCs w:val="17"/>
              </w:rPr>
              <w:t>Fotocredit</w:t>
            </w:r>
            <w:proofErr w:type="spellEnd"/>
            <w:r w:rsidRPr="003E4890">
              <w:rPr>
                <w:b/>
                <w:i/>
                <w:sz w:val="16"/>
                <w:szCs w:val="17"/>
              </w:rPr>
              <w:t>:</w:t>
            </w:r>
            <w:r w:rsidR="0077722C">
              <w:rPr>
                <w:b/>
                <w:i/>
                <w:sz w:val="16"/>
                <w:szCs w:val="17"/>
              </w:rPr>
              <w:t xml:space="preserve"> Rat für Formgebung</w:t>
            </w:r>
          </w:p>
          <w:p w14:paraId="66817203" w14:textId="0EFFC671" w:rsidR="0077722C" w:rsidRDefault="0077722C" w:rsidP="00102261"/>
          <w:p w14:paraId="056C9F5E" w14:textId="332A831C" w:rsidR="0077722C" w:rsidRDefault="0077722C" w:rsidP="00102261"/>
          <w:p w14:paraId="00F4983A" w14:textId="42808E63" w:rsidR="0077722C" w:rsidRDefault="0077722C" w:rsidP="00102261"/>
          <w:p w14:paraId="08BF5A69" w14:textId="2FFC22D2" w:rsidR="00102261" w:rsidRDefault="00102261" w:rsidP="00102261">
            <w:pPr>
              <w:rPr>
                <w:b/>
                <w:i/>
                <w:sz w:val="16"/>
                <w:szCs w:val="17"/>
              </w:rPr>
            </w:pPr>
          </w:p>
          <w:p w14:paraId="156421DF" w14:textId="0263B586" w:rsidR="005F0335" w:rsidRPr="006666FA" w:rsidRDefault="005F0335" w:rsidP="00512334">
            <w:pPr>
              <w:rPr>
                <w:rStyle w:val="Hyperlink"/>
                <w:rFonts w:cs="Arial"/>
                <w:i/>
                <w:color w:val="auto"/>
                <w:sz w:val="16"/>
                <w:szCs w:val="17"/>
                <w:u w:val="none"/>
                <w:lang w:eastAsia="de-DE"/>
              </w:rPr>
            </w:pPr>
          </w:p>
        </w:tc>
      </w:tr>
    </w:tbl>
    <w:p w14:paraId="273FF8F4" w14:textId="77777777" w:rsidR="0077722C" w:rsidRPr="00BA65EC" w:rsidRDefault="0077722C" w:rsidP="005801CC">
      <w:pPr>
        <w:rPr>
          <w:rStyle w:val="Hyperlink"/>
          <w:rFonts w:ascii="Times New Roman" w:hAnsi="Times New Roman"/>
          <w:b/>
          <w:color w:val="auto"/>
          <w:sz w:val="22"/>
          <w:szCs w:val="22"/>
          <w:u w:val="none"/>
          <w:lang w:eastAsia="de-DE"/>
        </w:rPr>
      </w:pPr>
    </w:p>
    <w:p w14:paraId="764610A4" w14:textId="77777777" w:rsidR="00AE793F" w:rsidRPr="00BA65EC" w:rsidRDefault="00AE793F"/>
    <w:tbl>
      <w:tblPr>
        <w:tblW w:w="3437" w:type="dxa"/>
        <w:tblInd w:w="-34" w:type="dxa"/>
        <w:tblLayout w:type="fixed"/>
        <w:tblLook w:val="00A0" w:firstRow="1" w:lastRow="0" w:firstColumn="1" w:lastColumn="0" w:noHBand="0" w:noVBand="0"/>
      </w:tblPr>
      <w:tblGrid>
        <w:gridCol w:w="3437"/>
      </w:tblGrid>
      <w:tr w:rsidR="005801CC" w:rsidRPr="0017705D" w14:paraId="0EC6EBD3" w14:textId="77777777" w:rsidTr="00512334">
        <w:tc>
          <w:tcPr>
            <w:tcW w:w="3437" w:type="dxa"/>
            <w:vAlign w:val="bottom"/>
          </w:tcPr>
          <w:p w14:paraId="78F94B33" w14:textId="77777777" w:rsidR="005801CC" w:rsidRPr="00814365" w:rsidRDefault="00814365" w:rsidP="00814365">
            <w:pPr>
              <w:rPr>
                <w:b/>
                <w:sz w:val="22"/>
                <w:szCs w:val="22"/>
              </w:rPr>
            </w:pPr>
            <w:r>
              <w:rPr>
                <w:b/>
                <w:sz w:val="22"/>
                <w:szCs w:val="22"/>
              </w:rPr>
              <w:t>Pressekontakt</w:t>
            </w:r>
            <w:r w:rsidRPr="00E532DE">
              <w:rPr>
                <w:b/>
                <w:sz w:val="22"/>
                <w:szCs w:val="22"/>
              </w:rPr>
              <w:t xml:space="preserve">: </w:t>
            </w:r>
          </w:p>
        </w:tc>
      </w:tr>
    </w:tbl>
    <w:p w14:paraId="0051C0B8" w14:textId="77777777" w:rsidR="005801CC" w:rsidRDefault="005801CC" w:rsidP="005801CC">
      <w:pPr>
        <w:rPr>
          <w:sz w:val="16"/>
          <w:szCs w:val="16"/>
          <w:lang w:val="es-ES_tradnl"/>
        </w:rPr>
      </w:pPr>
    </w:p>
    <w:tbl>
      <w:tblPr>
        <w:tblW w:w="9606" w:type="dxa"/>
        <w:tblLayout w:type="fixed"/>
        <w:tblLook w:val="00A0" w:firstRow="1" w:lastRow="0" w:firstColumn="1" w:lastColumn="0" w:noHBand="0" w:noVBand="0"/>
      </w:tblPr>
      <w:tblGrid>
        <w:gridCol w:w="4928"/>
        <w:gridCol w:w="4678"/>
      </w:tblGrid>
      <w:tr w:rsidR="005801CC" w:rsidRPr="00AE1FA7" w14:paraId="17AF2243" w14:textId="77777777" w:rsidTr="00512334">
        <w:tc>
          <w:tcPr>
            <w:tcW w:w="4928" w:type="dxa"/>
            <w:tcBorders>
              <w:top w:val="single" w:sz="2" w:space="0" w:color="808080"/>
              <w:left w:val="single" w:sz="2" w:space="0" w:color="808080"/>
              <w:bottom w:val="single" w:sz="2" w:space="0" w:color="808080"/>
              <w:right w:val="single" w:sz="2" w:space="0" w:color="808080"/>
            </w:tcBorders>
          </w:tcPr>
          <w:p w14:paraId="5B5AF5C2" w14:textId="77777777" w:rsidR="005801CC" w:rsidRPr="006F64E3" w:rsidRDefault="005801CC" w:rsidP="00702E8B">
            <w:pPr>
              <w:spacing w:line="360" w:lineRule="auto"/>
              <w:rPr>
                <w:sz w:val="19"/>
                <w:szCs w:val="20"/>
                <w:lang w:val="es-ES_tradnl"/>
              </w:rPr>
            </w:pPr>
            <w:r w:rsidRPr="006F64E3">
              <w:rPr>
                <w:sz w:val="19"/>
                <w:szCs w:val="20"/>
                <w:lang w:val="es-ES_tradnl"/>
              </w:rPr>
              <w:t>Internorm International GmbH</w:t>
            </w:r>
          </w:p>
          <w:p w14:paraId="4B93060B" w14:textId="77777777" w:rsidR="005801CC" w:rsidRPr="006F64E3" w:rsidRDefault="005801CC" w:rsidP="00702E8B">
            <w:pPr>
              <w:spacing w:line="360" w:lineRule="auto"/>
              <w:rPr>
                <w:b/>
                <w:sz w:val="19"/>
                <w:szCs w:val="20"/>
                <w:lang w:val="es-ES_tradnl"/>
              </w:rPr>
            </w:pPr>
            <w:r w:rsidRPr="006F64E3">
              <w:rPr>
                <w:b/>
                <w:sz w:val="19"/>
                <w:szCs w:val="20"/>
                <w:lang w:val="es-ES_tradnl"/>
              </w:rPr>
              <w:t xml:space="preserve">Mag. Christian Klinger, </w:t>
            </w:r>
          </w:p>
          <w:p w14:paraId="625BB1CE" w14:textId="77777777" w:rsidR="005801CC" w:rsidRPr="006F64E3" w:rsidRDefault="005801CC" w:rsidP="00702E8B">
            <w:pPr>
              <w:spacing w:line="360" w:lineRule="auto"/>
              <w:rPr>
                <w:b/>
                <w:sz w:val="19"/>
                <w:szCs w:val="20"/>
                <w:lang w:val="es-ES_tradnl"/>
              </w:rPr>
            </w:pPr>
            <w:proofErr w:type="spellStart"/>
            <w:r>
              <w:rPr>
                <w:b/>
                <w:sz w:val="19"/>
                <w:szCs w:val="20"/>
                <w:lang w:val="es-ES_tradnl"/>
              </w:rPr>
              <w:t>Miteigentümer</w:t>
            </w:r>
            <w:proofErr w:type="spellEnd"/>
            <w:r w:rsidRPr="006F64E3">
              <w:rPr>
                <w:b/>
                <w:sz w:val="19"/>
                <w:szCs w:val="20"/>
                <w:lang w:val="es-ES_tradnl"/>
              </w:rPr>
              <w:t xml:space="preserve"> </w:t>
            </w:r>
            <w:proofErr w:type="spellStart"/>
            <w:r w:rsidRPr="006F64E3">
              <w:rPr>
                <w:b/>
                <w:sz w:val="19"/>
                <w:szCs w:val="20"/>
                <w:lang w:val="es-ES_tradnl"/>
              </w:rPr>
              <w:t>und</w:t>
            </w:r>
            <w:proofErr w:type="spellEnd"/>
            <w:r w:rsidRPr="006F64E3">
              <w:rPr>
                <w:b/>
                <w:sz w:val="19"/>
                <w:szCs w:val="20"/>
                <w:lang w:val="es-ES_tradnl"/>
              </w:rPr>
              <w:t xml:space="preserve"> </w:t>
            </w:r>
            <w:proofErr w:type="spellStart"/>
            <w:r w:rsidRPr="006F64E3">
              <w:rPr>
                <w:b/>
                <w:sz w:val="19"/>
                <w:szCs w:val="20"/>
                <w:lang w:val="es-ES_tradnl"/>
              </w:rPr>
              <w:t>Unternehmenssprecher</w:t>
            </w:r>
            <w:proofErr w:type="spellEnd"/>
          </w:p>
          <w:p w14:paraId="72C1158F" w14:textId="77777777" w:rsidR="005801CC" w:rsidRPr="006F64E3" w:rsidRDefault="005801CC" w:rsidP="00702E8B">
            <w:pPr>
              <w:spacing w:line="360" w:lineRule="auto"/>
              <w:rPr>
                <w:sz w:val="19"/>
                <w:szCs w:val="20"/>
                <w:lang w:val="es-ES_tradnl"/>
              </w:rPr>
            </w:pPr>
            <w:proofErr w:type="spellStart"/>
            <w:r w:rsidRPr="006F64E3">
              <w:rPr>
                <w:sz w:val="19"/>
                <w:szCs w:val="20"/>
                <w:lang w:val="es-ES_tradnl"/>
              </w:rPr>
              <w:t>Ganglgutstraße</w:t>
            </w:r>
            <w:proofErr w:type="spellEnd"/>
            <w:r w:rsidRPr="006F64E3">
              <w:rPr>
                <w:sz w:val="19"/>
                <w:szCs w:val="20"/>
                <w:lang w:val="es-ES_tradnl"/>
              </w:rPr>
              <w:t xml:space="preserve"> 131</w:t>
            </w:r>
          </w:p>
          <w:p w14:paraId="7464F419" w14:textId="77777777" w:rsidR="005801CC" w:rsidRPr="006F64E3" w:rsidRDefault="005801CC" w:rsidP="00702E8B">
            <w:pPr>
              <w:spacing w:line="360" w:lineRule="auto"/>
              <w:rPr>
                <w:sz w:val="19"/>
                <w:szCs w:val="20"/>
                <w:lang w:val="es-ES_tradnl"/>
              </w:rPr>
            </w:pPr>
            <w:r w:rsidRPr="006F64E3">
              <w:rPr>
                <w:sz w:val="19"/>
                <w:szCs w:val="20"/>
                <w:lang w:val="es-ES_tradnl"/>
              </w:rPr>
              <w:t>4050 Traun</w:t>
            </w:r>
          </w:p>
          <w:p w14:paraId="5FF56BAD" w14:textId="77777777" w:rsidR="005801CC" w:rsidRPr="006F64E3" w:rsidRDefault="005801CC" w:rsidP="00702E8B">
            <w:pPr>
              <w:spacing w:line="360" w:lineRule="auto"/>
              <w:rPr>
                <w:sz w:val="19"/>
                <w:szCs w:val="20"/>
                <w:lang w:val="es-ES_tradnl"/>
              </w:rPr>
            </w:pPr>
            <w:r w:rsidRPr="006F64E3">
              <w:rPr>
                <w:sz w:val="19"/>
                <w:szCs w:val="20"/>
                <w:lang w:val="es-ES_tradnl"/>
              </w:rPr>
              <w:t>Tel.: +43 7229 770-0</w:t>
            </w:r>
          </w:p>
          <w:p w14:paraId="171499D1" w14:textId="77777777" w:rsidR="005801CC" w:rsidRPr="00AE1FA7" w:rsidRDefault="005801CC" w:rsidP="00702E8B">
            <w:pPr>
              <w:spacing w:after="40" w:line="360" w:lineRule="auto"/>
              <w:rPr>
                <w:sz w:val="19"/>
                <w:szCs w:val="20"/>
                <w:lang w:val="fr-FR"/>
              </w:rPr>
            </w:pPr>
            <w:r w:rsidRPr="006F64E3">
              <w:rPr>
                <w:sz w:val="19"/>
                <w:szCs w:val="20"/>
                <w:lang w:val="es-ES_tradnl"/>
              </w:rPr>
              <w:t>christian.klinger@internorm.com</w:t>
            </w:r>
            <w:r w:rsidRPr="00AE1FA7">
              <w:rPr>
                <w:sz w:val="19"/>
                <w:szCs w:val="20"/>
                <w:lang w:val="fr-FR"/>
              </w:rPr>
              <w:t xml:space="preserve"> </w:t>
            </w:r>
          </w:p>
        </w:tc>
        <w:tc>
          <w:tcPr>
            <w:tcW w:w="4678" w:type="dxa"/>
            <w:tcBorders>
              <w:top w:val="single" w:sz="2" w:space="0" w:color="808080"/>
              <w:left w:val="single" w:sz="2" w:space="0" w:color="808080"/>
              <w:bottom w:val="single" w:sz="2" w:space="0" w:color="808080"/>
              <w:right w:val="single" w:sz="2" w:space="0" w:color="808080"/>
            </w:tcBorders>
          </w:tcPr>
          <w:p w14:paraId="0350ABA5" w14:textId="77777777" w:rsidR="001E0054" w:rsidRPr="001E0054" w:rsidRDefault="001E0054" w:rsidP="00702E8B">
            <w:pPr>
              <w:spacing w:line="360" w:lineRule="auto"/>
              <w:rPr>
                <w:sz w:val="19"/>
                <w:szCs w:val="20"/>
                <w:lang w:val="es-ES_tradnl"/>
              </w:rPr>
            </w:pPr>
            <w:r w:rsidRPr="001E0054">
              <w:rPr>
                <w:sz w:val="19"/>
                <w:szCs w:val="20"/>
                <w:lang w:val="es-ES_tradnl"/>
              </w:rPr>
              <w:t>plenos – Agentur für Kommunikation</w:t>
            </w:r>
          </w:p>
          <w:p w14:paraId="48D583A6" w14:textId="1353E292" w:rsidR="001E0054" w:rsidRDefault="001E0054" w:rsidP="00702E8B">
            <w:pPr>
              <w:spacing w:line="360" w:lineRule="auto"/>
              <w:rPr>
                <w:b/>
                <w:sz w:val="19"/>
                <w:szCs w:val="20"/>
                <w:lang w:val="es-ES_tradnl"/>
              </w:rPr>
            </w:pPr>
            <w:r w:rsidRPr="001E0054">
              <w:rPr>
                <w:b/>
                <w:sz w:val="19"/>
                <w:szCs w:val="20"/>
                <w:lang w:val="es-ES_tradnl"/>
              </w:rPr>
              <w:t>Jonas Loewe, MSc</w:t>
            </w:r>
          </w:p>
          <w:p w14:paraId="1427BACE" w14:textId="4B3B7211" w:rsidR="00702E8B" w:rsidRPr="001E0054" w:rsidRDefault="00702E8B" w:rsidP="00702E8B">
            <w:pPr>
              <w:spacing w:line="360" w:lineRule="auto"/>
              <w:rPr>
                <w:b/>
                <w:sz w:val="19"/>
                <w:szCs w:val="20"/>
                <w:lang w:val="es-ES_tradnl"/>
              </w:rPr>
            </w:pPr>
            <w:r>
              <w:rPr>
                <w:b/>
                <w:sz w:val="19"/>
                <w:szCs w:val="20"/>
                <w:lang w:val="es-ES_tradnl"/>
              </w:rPr>
              <w:t xml:space="preserve">Senior </w:t>
            </w:r>
            <w:proofErr w:type="spellStart"/>
            <w:r>
              <w:rPr>
                <w:b/>
                <w:sz w:val="19"/>
                <w:szCs w:val="20"/>
                <w:lang w:val="es-ES_tradnl"/>
              </w:rPr>
              <w:t>Consultant</w:t>
            </w:r>
            <w:proofErr w:type="spellEnd"/>
          </w:p>
          <w:p w14:paraId="422865AD" w14:textId="77777777" w:rsidR="001E0054" w:rsidRPr="001E0054" w:rsidRDefault="001E0054" w:rsidP="00702E8B">
            <w:pPr>
              <w:spacing w:line="360" w:lineRule="auto"/>
              <w:rPr>
                <w:sz w:val="19"/>
                <w:szCs w:val="20"/>
                <w:lang w:val="es-ES_tradnl"/>
              </w:rPr>
            </w:pPr>
            <w:proofErr w:type="spellStart"/>
            <w:r w:rsidRPr="001E0054">
              <w:rPr>
                <w:sz w:val="19"/>
                <w:szCs w:val="20"/>
                <w:lang w:val="es-ES_tradnl"/>
              </w:rPr>
              <w:t>Paracelsusstraße</w:t>
            </w:r>
            <w:proofErr w:type="spellEnd"/>
            <w:r w:rsidRPr="001E0054">
              <w:rPr>
                <w:sz w:val="19"/>
                <w:szCs w:val="20"/>
                <w:lang w:val="es-ES_tradnl"/>
              </w:rPr>
              <w:t xml:space="preserve"> 4</w:t>
            </w:r>
          </w:p>
          <w:p w14:paraId="22D17DAF" w14:textId="77777777" w:rsidR="001E0054" w:rsidRPr="001E0054" w:rsidRDefault="001E0054" w:rsidP="00702E8B">
            <w:pPr>
              <w:spacing w:line="360" w:lineRule="auto"/>
              <w:rPr>
                <w:sz w:val="19"/>
                <w:szCs w:val="20"/>
                <w:lang w:val="es-ES_tradnl"/>
              </w:rPr>
            </w:pPr>
            <w:r w:rsidRPr="001E0054">
              <w:rPr>
                <w:sz w:val="19"/>
                <w:szCs w:val="20"/>
                <w:lang w:val="es-ES_tradnl"/>
              </w:rPr>
              <w:t xml:space="preserve">5020 </w:t>
            </w:r>
            <w:proofErr w:type="spellStart"/>
            <w:r w:rsidRPr="001E0054">
              <w:rPr>
                <w:sz w:val="19"/>
                <w:szCs w:val="20"/>
                <w:lang w:val="es-ES_tradnl"/>
              </w:rPr>
              <w:t>Salzburg</w:t>
            </w:r>
            <w:proofErr w:type="spellEnd"/>
          </w:p>
          <w:p w14:paraId="59CF6243" w14:textId="77777777" w:rsidR="001E0054" w:rsidRPr="001E0054" w:rsidRDefault="001E0054" w:rsidP="00702E8B">
            <w:pPr>
              <w:spacing w:line="360" w:lineRule="auto"/>
              <w:rPr>
                <w:sz w:val="19"/>
                <w:szCs w:val="20"/>
                <w:lang w:val="es-ES_tradnl"/>
              </w:rPr>
            </w:pPr>
            <w:r w:rsidRPr="001E0054">
              <w:rPr>
                <w:sz w:val="19"/>
                <w:szCs w:val="20"/>
                <w:lang w:val="es-ES_tradnl"/>
              </w:rPr>
              <w:t xml:space="preserve">Tel.: +43 676/83 786 229 </w:t>
            </w:r>
          </w:p>
          <w:p w14:paraId="03F98D52" w14:textId="77777777" w:rsidR="001E0054" w:rsidRPr="006F64E3" w:rsidRDefault="001E0054" w:rsidP="00702E8B">
            <w:pPr>
              <w:spacing w:after="40" w:line="360" w:lineRule="auto"/>
              <w:rPr>
                <w:sz w:val="19"/>
                <w:szCs w:val="20"/>
                <w:lang w:val="es-ES_tradnl"/>
              </w:rPr>
            </w:pPr>
            <w:r w:rsidRPr="001E0054">
              <w:rPr>
                <w:sz w:val="19"/>
                <w:szCs w:val="20"/>
                <w:lang w:val="es-ES_tradnl"/>
              </w:rPr>
              <w:t>jonas.loewe@plenos.at</w:t>
            </w:r>
          </w:p>
        </w:tc>
      </w:tr>
    </w:tbl>
    <w:p w14:paraId="2872C4CB" w14:textId="77777777" w:rsidR="00586745" w:rsidRDefault="00586745"/>
    <w:sectPr w:rsidR="00586745" w:rsidSect="00E11836">
      <w:headerReference w:type="default" r:id="rId9"/>
      <w:footerReference w:type="default" r:id="rId10"/>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D6BD" w14:textId="77777777" w:rsidR="00A3388C" w:rsidRDefault="00A3388C">
      <w:r>
        <w:separator/>
      </w:r>
    </w:p>
  </w:endnote>
  <w:endnote w:type="continuationSeparator" w:id="0">
    <w:p w14:paraId="481A35E8" w14:textId="77777777" w:rsidR="00A3388C" w:rsidRDefault="00A3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F6E8" w14:textId="77777777" w:rsidR="0025005A" w:rsidRPr="00A80D6B" w:rsidRDefault="00A3388C">
    <w:pPr>
      <w:pStyle w:val="Fuzeile"/>
      <w:rPr>
        <w:sz w:val="8"/>
        <w:szCs w:val="8"/>
      </w:rPr>
    </w:pPr>
  </w:p>
  <w:p w14:paraId="1E11F4EE" w14:textId="77777777" w:rsidR="0025005A" w:rsidRPr="00A80D6B" w:rsidRDefault="00800E86"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4F53" w14:textId="77777777" w:rsidR="00A3388C" w:rsidRDefault="00A3388C">
      <w:r>
        <w:separator/>
      </w:r>
    </w:p>
  </w:footnote>
  <w:footnote w:type="continuationSeparator" w:id="0">
    <w:p w14:paraId="3A77434D" w14:textId="77777777" w:rsidR="00A3388C" w:rsidRDefault="00A3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D7AD" w14:textId="77777777" w:rsidR="0025005A" w:rsidRDefault="00800E86" w:rsidP="00E11836">
    <w:pPr>
      <w:pStyle w:val="Kopfzeile"/>
      <w:rPr>
        <w:rFonts w:ascii="HelveticaNeueLT Pro 45 Lt" w:hAnsi="HelveticaNeueLT Pro 45 Lt"/>
        <w:b/>
      </w:rPr>
    </w:pPr>
    <w:r>
      <w:rPr>
        <w:rFonts w:ascii="HelveticaNeueLT Pro 45 Lt" w:hAnsi="HelveticaNeueLT Pro 45 Lt"/>
        <w:b/>
        <w:noProof/>
      </w:rPr>
      <w:drawing>
        <wp:inline distT="0" distB="0" distL="0" distR="0" wp14:anchorId="7E6E4CBD" wp14:editId="6882D995">
          <wp:extent cx="5977255" cy="287655"/>
          <wp:effectExtent l="0" t="0" r="0" b="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287655"/>
                  </a:xfrm>
                  <a:prstGeom prst="rect">
                    <a:avLst/>
                  </a:prstGeom>
                  <a:noFill/>
                  <a:ln>
                    <a:noFill/>
                  </a:ln>
                </pic:spPr>
              </pic:pic>
            </a:graphicData>
          </a:graphic>
        </wp:inline>
      </w:drawing>
    </w:r>
  </w:p>
  <w:p w14:paraId="0E7AD34E" w14:textId="77777777" w:rsidR="0025005A" w:rsidRDefault="00A3388C" w:rsidP="00E11836">
    <w:pPr>
      <w:pStyle w:val="Kopfzeile"/>
      <w:rPr>
        <w:rFonts w:ascii="HelveticaNeueLT Pro 45 Lt" w:hAnsi="HelveticaNeueLT Pro 45 Lt"/>
        <w:b/>
        <w:color w:val="808080"/>
        <w:sz w:val="16"/>
        <w:szCs w:val="16"/>
      </w:rPr>
    </w:pPr>
  </w:p>
  <w:p w14:paraId="19090771" w14:textId="77777777" w:rsidR="0025005A" w:rsidRPr="00773866" w:rsidRDefault="00800E86" w:rsidP="00E11836">
    <w:pPr>
      <w:pStyle w:val="Kopfzeile"/>
      <w:rPr>
        <w:b/>
        <w:color w:val="808080"/>
      </w:rPr>
    </w:pPr>
    <w:r w:rsidRPr="00773866">
      <w:rPr>
        <w:b/>
        <w:color w:val="808080"/>
      </w:rPr>
      <w:t>PRESSEINFORMATION</w:t>
    </w:r>
  </w:p>
  <w:p w14:paraId="0A6F450F" w14:textId="1F332802" w:rsidR="0025005A" w:rsidRPr="00905E20" w:rsidRDefault="00800E86" w:rsidP="00E11836">
    <w:pPr>
      <w:pStyle w:val="Kopfzeile"/>
      <w:spacing w:before="20"/>
      <w:rPr>
        <w:rFonts w:ascii="Helvetica Neue" w:hAnsi="Helvetica Neue"/>
        <w:b/>
        <w:sz w:val="28"/>
      </w:rPr>
    </w:pPr>
    <w:r>
      <w:rPr>
        <w:b/>
        <w:color w:val="808080"/>
        <w:sz w:val="20"/>
        <w:szCs w:val="20"/>
      </w:rPr>
      <w:t xml:space="preserve">TRAUN, </w:t>
    </w:r>
    <w:r w:rsidR="0002746E">
      <w:rPr>
        <w:b/>
        <w:color w:val="808080"/>
        <w:sz w:val="20"/>
        <w:szCs w:val="20"/>
      </w:rPr>
      <w:t>September</w:t>
    </w:r>
    <w:r w:rsidR="008947B2">
      <w:rPr>
        <w:b/>
        <w:color w:val="808080"/>
        <w:sz w:val="20"/>
        <w:szCs w:val="20"/>
      </w:rPr>
      <w:t xml:space="preserve"> </w:t>
    </w:r>
    <w:r w:rsidRPr="009D0F89">
      <w:rPr>
        <w:b/>
        <w:color w:val="808080"/>
        <w:sz w:val="20"/>
        <w:szCs w:val="20"/>
      </w:rPr>
      <w:t>20</w:t>
    </w:r>
    <w:r w:rsidR="00894D1C">
      <w:rPr>
        <w:b/>
        <w:color w:val="808080"/>
        <w:sz w:val="20"/>
        <w:szCs w:val="20"/>
      </w:rPr>
      <w:t>20</w:t>
    </w:r>
  </w:p>
  <w:p w14:paraId="69B8FD1B" w14:textId="77777777" w:rsidR="0025005A" w:rsidRPr="00905E20" w:rsidRDefault="00A3388C" w:rsidP="00E11836">
    <w:pPr>
      <w:pStyle w:val="Kopfzeile"/>
      <w:jc w:val="right"/>
      <w:rPr>
        <w:rFonts w:ascii="Helvetica Neue" w:hAnsi="Helvetica Neue"/>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CC"/>
    <w:rsid w:val="00001786"/>
    <w:rsid w:val="00007F1E"/>
    <w:rsid w:val="0001303F"/>
    <w:rsid w:val="00017144"/>
    <w:rsid w:val="0002746E"/>
    <w:rsid w:val="000315D5"/>
    <w:rsid w:val="00037A16"/>
    <w:rsid w:val="00041321"/>
    <w:rsid w:val="000571BB"/>
    <w:rsid w:val="000653F6"/>
    <w:rsid w:val="00065C10"/>
    <w:rsid w:val="00067E1E"/>
    <w:rsid w:val="000847DE"/>
    <w:rsid w:val="000949DF"/>
    <w:rsid w:val="000A070B"/>
    <w:rsid w:val="000A22CD"/>
    <w:rsid w:val="000B095A"/>
    <w:rsid w:val="000B45A0"/>
    <w:rsid w:val="000C2647"/>
    <w:rsid w:val="000D4DB1"/>
    <w:rsid w:val="000D5D4C"/>
    <w:rsid w:val="000D613C"/>
    <w:rsid w:val="00102261"/>
    <w:rsid w:val="00105133"/>
    <w:rsid w:val="00146133"/>
    <w:rsid w:val="00165A87"/>
    <w:rsid w:val="0017166B"/>
    <w:rsid w:val="0019308B"/>
    <w:rsid w:val="001D1153"/>
    <w:rsid w:val="001E0054"/>
    <w:rsid w:val="001F2DC5"/>
    <w:rsid w:val="00214990"/>
    <w:rsid w:val="00223B05"/>
    <w:rsid w:val="0023133C"/>
    <w:rsid w:val="00243DED"/>
    <w:rsid w:val="00250675"/>
    <w:rsid w:val="002516BB"/>
    <w:rsid w:val="002531C2"/>
    <w:rsid w:val="002636F3"/>
    <w:rsid w:val="00275957"/>
    <w:rsid w:val="002A6192"/>
    <w:rsid w:val="002B2CDD"/>
    <w:rsid w:val="002D67FD"/>
    <w:rsid w:val="002E2E52"/>
    <w:rsid w:val="002E2FC8"/>
    <w:rsid w:val="002E7209"/>
    <w:rsid w:val="002F310D"/>
    <w:rsid w:val="002F5DC9"/>
    <w:rsid w:val="003311B0"/>
    <w:rsid w:val="0033488F"/>
    <w:rsid w:val="00341AF3"/>
    <w:rsid w:val="003433C2"/>
    <w:rsid w:val="003533DD"/>
    <w:rsid w:val="00361837"/>
    <w:rsid w:val="00365888"/>
    <w:rsid w:val="00374514"/>
    <w:rsid w:val="003942AF"/>
    <w:rsid w:val="003A7BD8"/>
    <w:rsid w:val="003B2194"/>
    <w:rsid w:val="003C62D7"/>
    <w:rsid w:val="003C73A1"/>
    <w:rsid w:val="003D19A6"/>
    <w:rsid w:val="003D4240"/>
    <w:rsid w:val="003E4890"/>
    <w:rsid w:val="003F456B"/>
    <w:rsid w:val="00406D46"/>
    <w:rsid w:val="004448A0"/>
    <w:rsid w:val="00452A47"/>
    <w:rsid w:val="0046743C"/>
    <w:rsid w:val="0047000E"/>
    <w:rsid w:val="004878DB"/>
    <w:rsid w:val="0049625A"/>
    <w:rsid w:val="004C62C0"/>
    <w:rsid w:val="004D5CBF"/>
    <w:rsid w:val="004E02E3"/>
    <w:rsid w:val="005131CE"/>
    <w:rsid w:val="005321AE"/>
    <w:rsid w:val="00566DF9"/>
    <w:rsid w:val="00570E29"/>
    <w:rsid w:val="00576912"/>
    <w:rsid w:val="005801CC"/>
    <w:rsid w:val="00586745"/>
    <w:rsid w:val="005E02B8"/>
    <w:rsid w:val="005F0335"/>
    <w:rsid w:val="005F75CA"/>
    <w:rsid w:val="00616F8E"/>
    <w:rsid w:val="0061776A"/>
    <w:rsid w:val="00641277"/>
    <w:rsid w:val="00660970"/>
    <w:rsid w:val="006666FA"/>
    <w:rsid w:val="006A39DE"/>
    <w:rsid w:val="006A5539"/>
    <w:rsid w:val="006C2A06"/>
    <w:rsid w:val="006C36FB"/>
    <w:rsid w:val="006D30A4"/>
    <w:rsid w:val="006E648B"/>
    <w:rsid w:val="006F60AC"/>
    <w:rsid w:val="00702052"/>
    <w:rsid w:val="00702E8B"/>
    <w:rsid w:val="00705443"/>
    <w:rsid w:val="00710D33"/>
    <w:rsid w:val="00716CCB"/>
    <w:rsid w:val="00723780"/>
    <w:rsid w:val="007251BF"/>
    <w:rsid w:val="0077722C"/>
    <w:rsid w:val="00787175"/>
    <w:rsid w:val="007B2441"/>
    <w:rsid w:val="007B3368"/>
    <w:rsid w:val="007B6ED5"/>
    <w:rsid w:val="007C47B5"/>
    <w:rsid w:val="007D7EC9"/>
    <w:rsid w:val="007E030B"/>
    <w:rsid w:val="007E61A1"/>
    <w:rsid w:val="00800E86"/>
    <w:rsid w:val="00803BBA"/>
    <w:rsid w:val="0081006E"/>
    <w:rsid w:val="00814365"/>
    <w:rsid w:val="00824E3B"/>
    <w:rsid w:val="00827729"/>
    <w:rsid w:val="008348F7"/>
    <w:rsid w:val="00855A0F"/>
    <w:rsid w:val="00855FAB"/>
    <w:rsid w:val="00860B3E"/>
    <w:rsid w:val="008947B2"/>
    <w:rsid w:val="00894D1C"/>
    <w:rsid w:val="008972D7"/>
    <w:rsid w:val="008A1813"/>
    <w:rsid w:val="008B657C"/>
    <w:rsid w:val="008C2C42"/>
    <w:rsid w:val="008C6665"/>
    <w:rsid w:val="008D1B30"/>
    <w:rsid w:val="008D5A85"/>
    <w:rsid w:val="008D731A"/>
    <w:rsid w:val="008E1B24"/>
    <w:rsid w:val="008F1C38"/>
    <w:rsid w:val="00904EB9"/>
    <w:rsid w:val="0091526C"/>
    <w:rsid w:val="00920382"/>
    <w:rsid w:val="0092421E"/>
    <w:rsid w:val="00933007"/>
    <w:rsid w:val="00954E97"/>
    <w:rsid w:val="009634FE"/>
    <w:rsid w:val="0098237F"/>
    <w:rsid w:val="00985390"/>
    <w:rsid w:val="009861AD"/>
    <w:rsid w:val="009971F3"/>
    <w:rsid w:val="009C4F41"/>
    <w:rsid w:val="009C559E"/>
    <w:rsid w:val="009D1DA3"/>
    <w:rsid w:val="009D534A"/>
    <w:rsid w:val="009F78FA"/>
    <w:rsid w:val="00A23E6F"/>
    <w:rsid w:val="00A3388C"/>
    <w:rsid w:val="00A36FF4"/>
    <w:rsid w:val="00A44896"/>
    <w:rsid w:val="00A547A4"/>
    <w:rsid w:val="00A6129A"/>
    <w:rsid w:val="00A664ED"/>
    <w:rsid w:val="00A74F18"/>
    <w:rsid w:val="00A96CE8"/>
    <w:rsid w:val="00AA2409"/>
    <w:rsid w:val="00AB6155"/>
    <w:rsid w:val="00AC06BC"/>
    <w:rsid w:val="00AE793F"/>
    <w:rsid w:val="00B01CB3"/>
    <w:rsid w:val="00B06A36"/>
    <w:rsid w:val="00B2045E"/>
    <w:rsid w:val="00B323A6"/>
    <w:rsid w:val="00B43EC4"/>
    <w:rsid w:val="00B452BE"/>
    <w:rsid w:val="00B66BAA"/>
    <w:rsid w:val="00B7109B"/>
    <w:rsid w:val="00B80206"/>
    <w:rsid w:val="00B946D7"/>
    <w:rsid w:val="00B9770D"/>
    <w:rsid w:val="00BA3D3E"/>
    <w:rsid w:val="00BA538F"/>
    <w:rsid w:val="00BA65EC"/>
    <w:rsid w:val="00BB4EE4"/>
    <w:rsid w:val="00BC3451"/>
    <w:rsid w:val="00BC70FC"/>
    <w:rsid w:val="00BD332B"/>
    <w:rsid w:val="00BF5502"/>
    <w:rsid w:val="00C03A1A"/>
    <w:rsid w:val="00C1622C"/>
    <w:rsid w:val="00C21C1D"/>
    <w:rsid w:val="00C2783B"/>
    <w:rsid w:val="00C608A5"/>
    <w:rsid w:val="00C6693A"/>
    <w:rsid w:val="00CA3687"/>
    <w:rsid w:val="00CB1913"/>
    <w:rsid w:val="00CC01FE"/>
    <w:rsid w:val="00CC1E15"/>
    <w:rsid w:val="00CC342E"/>
    <w:rsid w:val="00CD40C9"/>
    <w:rsid w:val="00CE55F2"/>
    <w:rsid w:val="00CE740C"/>
    <w:rsid w:val="00CF7280"/>
    <w:rsid w:val="00D16C67"/>
    <w:rsid w:val="00D26A4E"/>
    <w:rsid w:val="00D53C77"/>
    <w:rsid w:val="00D5448F"/>
    <w:rsid w:val="00D57A25"/>
    <w:rsid w:val="00D60D35"/>
    <w:rsid w:val="00D66323"/>
    <w:rsid w:val="00D67964"/>
    <w:rsid w:val="00D90A3C"/>
    <w:rsid w:val="00DB1298"/>
    <w:rsid w:val="00DB238E"/>
    <w:rsid w:val="00DB7445"/>
    <w:rsid w:val="00DD2541"/>
    <w:rsid w:val="00DE3BF7"/>
    <w:rsid w:val="00DE69D7"/>
    <w:rsid w:val="00E154A0"/>
    <w:rsid w:val="00E2454A"/>
    <w:rsid w:val="00E2483F"/>
    <w:rsid w:val="00E27FEB"/>
    <w:rsid w:val="00E40134"/>
    <w:rsid w:val="00E420BB"/>
    <w:rsid w:val="00E51962"/>
    <w:rsid w:val="00E723A9"/>
    <w:rsid w:val="00EA5B63"/>
    <w:rsid w:val="00EB0215"/>
    <w:rsid w:val="00EB2C2F"/>
    <w:rsid w:val="00EB72B7"/>
    <w:rsid w:val="00EC22DB"/>
    <w:rsid w:val="00EF0A51"/>
    <w:rsid w:val="00F068AE"/>
    <w:rsid w:val="00F12297"/>
    <w:rsid w:val="00F12922"/>
    <w:rsid w:val="00F4214B"/>
    <w:rsid w:val="00F60881"/>
    <w:rsid w:val="00F62078"/>
    <w:rsid w:val="00F711ED"/>
    <w:rsid w:val="00F723F4"/>
    <w:rsid w:val="00FA293C"/>
    <w:rsid w:val="00FC4E14"/>
    <w:rsid w:val="00FE642E"/>
    <w:rsid w:val="00FF3E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851"/>
  <w15:chartTrackingRefBased/>
  <w15:docId w15:val="{4BE16510-583E-BB40-B983-034A79F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01CC"/>
    <w:rPr>
      <w:rFonts w:ascii="Arial" w:eastAsia="Times New Roman" w:hAnsi="Arial"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01CC"/>
    <w:rPr>
      <w:color w:val="0000FF"/>
      <w:u w:val="single"/>
    </w:rPr>
  </w:style>
  <w:style w:type="table" w:styleId="Tabellenraster">
    <w:name w:val="Table Grid"/>
    <w:basedOn w:val="NormaleTabelle"/>
    <w:uiPriority w:val="59"/>
    <w:rsid w:val="005801C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801CC"/>
    <w:pPr>
      <w:tabs>
        <w:tab w:val="center" w:pos="4536"/>
        <w:tab w:val="right" w:pos="9072"/>
      </w:tabs>
    </w:pPr>
  </w:style>
  <w:style w:type="character" w:customStyle="1" w:styleId="KopfzeileZchn">
    <w:name w:val="Kopfzeile Zchn"/>
    <w:basedOn w:val="Absatz-Standardschriftart"/>
    <w:link w:val="Kopfzeile"/>
    <w:rsid w:val="005801CC"/>
    <w:rPr>
      <w:rFonts w:ascii="Arial" w:eastAsia="Times New Roman" w:hAnsi="Arial" w:cs="Times New Roman"/>
      <w:lang w:eastAsia="de-AT"/>
    </w:rPr>
  </w:style>
  <w:style w:type="paragraph" w:styleId="Fuzeile">
    <w:name w:val="footer"/>
    <w:basedOn w:val="Standard"/>
    <w:link w:val="FuzeileZchn"/>
    <w:semiHidden/>
    <w:rsid w:val="005801CC"/>
    <w:pPr>
      <w:tabs>
        <w:tab w:val="center" w:pos="4536"/>
        <w:tab w:val="right" w:pos="9072"/>
      </w:tabs>
    </w:pPr>
  </w:style>
  <w:style w:type="character" w:customStyle="1" w:styleId="FuzeileZchn">
    <w:name w:val="Fußzeile Zchn"/>
    <w:basedOn w:val="Absatz-Standardschriftart"/>
    <w:link w:val="Fuzeile"/>
    <w:semiHidden/>
    <w:rsid w:val="005801CC"/>
    <w:rPr>
      <w:rFonts w:ascii="Arial" w:eastAsia="Times New Roman" w:hAnsi="Arial" w:cs="Times New Roman"/>
      <w:lang w:eastAsia="de-AT"/>
    </w:rPr>
  </w:style>
  <w:style w:type="paragraph" w:customStyle="1" w:styleId="InternormPTTitel">
    <w:name w:val="Internorm_PT_Titel"/>
    <w:basedOn w:val="Textkrper"/>
    <w:qFormat/>
    <w:rsid w:val="005801CC"/>
    <w:pPr>
      <w:spacing w:after="0"/>
    </w:pPr>
    <w:rPr>
      <w:b/>
      <w:snapToGrid w:val="0"/>
      <w:sz w:val="32"/>
      <w:szCs w:val="32"/>
      <w:lang w:val="de-DE" w:eastAsia="de-DE"/>
    </w:rPr>
  </w:style>
  <w:style w:type="paragraph" w:customStyle="1" w:styleId="InternormPTLead">
    <w:name w:val="Internorm_PT_Lead"/>
    <w:basedOn w:val="Standard"/>
    <w:qFormat/>
    <w:rsid w:val="005801CC"/>
    <w:pPr>
      <w:spacing w:after="240" w:line="360" w:lineRule="auto"/>
    </w:pPr>
    <w:rPr>
      <w:b/>
      <w:sz w:val="22"/>
      <w:szCs w:val="22"/>
      <w:lang w:val="de-DE" w:eastAsia="de-DE"/>
    </w:rPr>
  </w:style>
  <w:style w:type="paragraph" w:customStyle="1" w:styleId="InternormPTZwiti">
    <w:name w:val="Internorm_PT_Zwiti"/>
    <w:basedOn w:val="Standard"/>
    <w:qFormat/>
    <w:rsid w:val="005801CC"/>
    <w:pPr>
      <w:spacing w:line="360" w:lineRule="auto"/>
    </w:pPr>
    <w:rPr>
      <w:b/>
      <w:sz w:val="22"/>
      <w:szCs w:val="22"/>
    </w:rPr>
  </w:style>
  <w:style w:type="paragraph" w:customStyle="1" w:styleId="InternormPTFlietext">
    <w:name w:val="Internorm_PT_Fließtext"/>
    <w:basedOn w:val="Standard"/>
    <w:qFormat/>
    <w:rsid w:val="005801CC"/>
    <w:pPr>
      <w:spacing w:after="120" w:line="360" w:lineRule="auto"/>
    </w:pPr>
    <w:rPr>
      <w:sz w:val="22"/>
      <w:szCs w:val="22"/>
      <w:lang w:val="de-DE"/>
    </w:rPr>
  </w:style>
  <w:style w:type="paragraph" w:customStyle="1" w:styleId="InternormPTBU">
    <w:name w:val="Internorm_PT_BU"/>
    <w:basedOn w:val="InternormPTZwiti"/>
    <w:qFormat/>
    <w:rsid w:val="005801CC"/>
    <w:pPr>
      <w:spacing w:after="120" w:line="240" w:lineRule="auto"/>
    </w:pPr>
    <w:rPr>
      <w:b w:val="0"/>
      <w:i/>
      <w:sz w:val="18"/>
    </w:rPr>
  </w:style>
  <w:style w:type="character" w:styleId="Kommentarzeichen">
    <w:name w:val="annotation reference"/>
    <w:basedOn w:val="Absatz-Standardschriftart"/>
    <w:uiPriority w:val="99"/>
    <w:semiHidden/>
    <w:unhideWhenUsed/>
    <w:rsid w:val="005801CC"/>
    <w:rPr>
      <w:sz w:val="16"/>
      <w:szCs w:val="16"/>
    </w:rPr>
  </w:style>
  <w:style w:type="paragraph" w:styleId="Kommentartext">
    <w:name w:val="annotation text"/>
    <w:basedOn w:val="Standard"/>
    <w:link w:val="KommentartextZchn"/>
    <w:uiPriority w:val="99"/>
    <w:semiHidden/>
    <w:unhideWhenUsed/>
    <w:rsid w:val="005801CC"/>
    <w:rPr>
      <w:sz w:val="20"/>
      <w:szCs w:val="20"/>
    </w:rPr>
  </w:style>
  <w:style w:type="character" w:customStyle="1" w:styleId="KommentartextZchn">
    <w:name w:val="Kommentartext Zchn"/>
    <w:basedOn w:val="Absatz-Standardschriftart"/>
    <w:link w:val="Kommentartext"/>
    <w:uiPriority w:val="99"/>
    <w:semiHidden/>
    <w:rsid w:val="005801CC"/>
    <w:rPr>
      <w:rFonts w:ascii="Arial" w:eastAsia="Times New Roman" w:hAnsi="Arial" w:cs="Times New Roman"/>
      <w:sz w:val="20"/>
      <w:szCs w:val="20"/>
      <w:lang w:eastAsia="de-AT"/>
    </w:rPr>
  </w:style>
  <w:style w:type="paragraph" w:styleId="Textkrper">
    <w:name w:val="Body Text"/>
    <w:basedOn w:val="Standard"/>
    <w:link w:val="TextkrperZchn"/>
    <w:uiPriority w:val="99"/>
    <w:semiHidden/>
    <w:unhideWhenUsed/>
    <w:rsid w:val="005801CC"/>
    <w:pPr>
      <w:spacing w:after="120"/>
    </w:pPr>
  </w:style>
  <w:style w:type="character" w:customStyle="1" w:styleId="TextkrperZchn">
    <w:name w:val="Textkörper Zchn"/>
    <w:basedOn w:val="Absatz-Standardschriftart"/>
    <w:link w:val="Textkrper"/>
    <w:uiPriority w:val="99"/>
    <w:semiHidden/>
    <w:rsid w:val="005801CC"/>
    <w:rPr>
      <w:rFonts w:ascii="Arial" w:eastAsia="Times New Roman" w:hAnsi="Arial" w:cs="Times New Roman"/>
      <w:lang w:eastAsia="de-AT"/>
    </w:rPr>
  </w:style>
  <w:style w:type="paragraph" w:styleId="Sprechblasentext">
    <w:name w:val="Balloon Text"/>
    <w:basedOn w:val="Standard"/>
    <w:link w:val="SprechblasentextZchn"/>
    <w:uiPriority w:val="99"/>
    <w:semiHidden/>
    <w:unhideWhenUsed/>
    <w:rsid w:val="005801C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801CC"/>
    <w:rPr>
      <w:rFonts w:ascii="Times New Roman" w:eastAsia="Times New Roman" w:hAnsi="Times New Roman" w:cs="Times New Roman"/>
      <w:sz w:val="18"/>
      <w:szCs w:val="18"/>
      <w:lang w:eastAsia="de-AT"/>
    </w:rPr>
  </w:style>
  <w:style w:type="paragraph" w:styleId="berarbeitung">
    <w:name w:val="Revision"/>
    <w:hidden/>
    <w:uiPriority w:val="99"/>
    <w:semiHidden/>
    <w:rsid w:val="00A74F18"/>
    <w:rPr>
      <w:rFonts w:ascii="Arial" w:eastAsia="Times New Roman" w:hAnsi="Arial" w:cs="Times New Roman"/>
      <w:lang w:eastAsia="de-AT"/>
    </w:rPr>
  </w:style>
  <w:style w:type="paragraph" w:customStyle="1" w:styleId="Default">
    <w:name w:val="Default"/>
    <w:rsid w:val="0019308B"/>
    <w:pPr>
      <w:autoSpaceDE w:val="0"/>
      <w:autoSpaceDN w:val="0"/>
      <w:adjustRightInd w:val="0"/>
    </w:pPr>
    <w:rPr>
      <w:rFonts w:ascii="Arial" w:hAnsi="Arial" w:cs="Arial"/>
      <w:color w:val="000000"/>
      <w:lang w:val="de-DE"/>
    </w:rPr>
  </w:style>
  <w:style w:type="paragraph" w:customStyle="1" w:styleId="IFNPTBU">
    <w:name w:val="IFN_PT_BU"/>
    <w:basedOn w:val="Standard"/>
    <w:qFormat/>
    <w:rsid w:val="00341AF3"/>
    <w:pPr>
      <w:spacing w:after="120"/>
    </w:pPr>
    <w:rPr>
      <w:i/>
      <w:sz w:val="18"/>
      <w:szCs w:val="22"/>
    </w:rPr>
  </w:style>
  <w:style w:type="paragraph" w:styleId="Kommentarthema">
    <w:name w:val="annotation subject"/>
    <w:basedOn w:val="Kommentartext"/>
    <w:next w:val="Kommentartext"/>
    <w:link w:val="KommentarthemaZchn"/>
    <w:uiPriority w:val="99"/>
    <w:semiHidden/>
    <w:unhideWhenUsed/>
    <w:rsid w:val="002A6192"/>
    <w:rPr>
      <w:b/>
      <w:bCs/>
    </w:rPr>
  </w:style>
  <w:style w:type="character" w:customStyle="1" w:styleId="KommentarthemaZchn">
    <w:name w:val="Kommentarthema Zchn"/>
    <w:basedOn w:val="KommentartextZchn"/>
    <w:link w:val="Kommentarthema"/>
    <w:uiPriority w:val="99"/>
    <w:semiHidden/>
    <w:rsid w:val="002A6192"/>
    <w:rPr>
      <w:rFonts w:ascii="Arial" w:eastAsia="Times New Roman" w:hAnsi="Arial" w:cs="Times New Roman"/>
      <w:b/>
      <w:bCs/>
      <w:sz w:val="20"/>
      <w:szCs w:val="20"/>
      <w:lang w:eastAsia="de-AT"/>
    </w:rPr>
  </w:style>
  <w:style w:type="paragraph" w:styleId="StandardWeb">
    <w:name w:val="Normal (Web)"/>
    <w:basedOn w:val="Standard"/>
    <w:uiPriority w:val="99"/>
    <w:unhideWhenUsed/>
    <w:rsid w:val="00BA538F"/>
    <w:pPr>
      <w:spacing w:before="100" w:beforeAutospacing="1" w:after="100" w:afterAutospacing="1"/>
    </w:pPr>
    <w:rPr>
      <w:rFonts w:ascii="Times New Roman" w:hAnsi="Times New Roman"/>
      <w:lang w:eastAsia="de-DE"/>
    </w:rPr>
  </w:style>
  <w:style w:type="character" w:styleId="NichtaufgelsteErwhnung">
    <w:name w:val="Unresolved Mention"/>
    <w:basedOn w:val="Absatz-Standardschriftart"/>
    <w:uiPriority w:val="99"/>
    <w:semiHidden/>
    <w:unhideWhenUsed/>
    <w:rsid w:val="003E4890"/>
    <w:rPr>
      <w:color w:val="605E5C"/>
      <w:shd w:val="clear" w:color="auto" w:fill="E1DFDD"/>
    </w:rPr>
  </w:style>
  <w:style w:type="character" w:styleId="BesuchterLink">
    <w:name w:val="FollowedHyperlink"/>
    <w:basedOn w:val="Absatz-Standardschriftart"/>
    <w:uiPriority w:val="99"/>
    <w:semiHidden/>
    <w:unhideWhenUsed/>
    <w:rsid w:val="00C6693A"/>
    <w:rPr>
      <w:color w:val="954F72" w:themeColor="followedHyperlink"/>
      <w:u w:val="single"/>
    </w:rPr>
  </w:style>
  <w:style w:type="paragraph" w:customStyle="1" w:styleId="InternormPTUntertitel">
    <w:name w:val="Internorm_PT_Untertitel"/>
    <w:basedOn w:val="Standard"/>
    <w:qFormat/>
    <w:rsid w:val="00E154A0"/>
    <w:pPr>
      <w:pBdr>
        <w:bottom w:val="single" w:sz="4" w:space="1" w:color="auto"/>
      </w:pBdr>
      <w:spacing w:after="240"/>
    </w:pPr>
    <w:rPr>
      <w:b/>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240">
      <w:bodyDiv w:val="1"/>
      <w:marLeft w:val="0"/>
      <w:marRight w:val="0"/>
      <w:marTop w:val="0"/>
      <w:marBottom w:val="0"/>
      <w:divBdr>
        <w:top w:val="none" w:sz="0" w:space="0" w:color="auto"/>
        <w:left w:val="none" w:sz="0" w:space="0" w:color="auto"/>
        <w:bottom w:val="none" w:sz="0" w:space="0" w:color="auto"/>
        <w:right w:val="none" w:sz="0" w:space="0" w:color="auto"/>
      </w:divBdr>
      <w:divsChild>
        <w:div w:id="2095860730">
          <w:marLeft w:val="562"/>
          <w:marRight w:val="0"/>
          <w:marTop w:val="163"/>
          <w:marBottom w:val="61"/>
          <w:divBdr>
            <w:top w:val="none" w:sz="0" w:space="0" w:color="auto"/>
            <w:left w:val="none" w:sz="0" w:space="0" w:color="auto"/>
            <w:bottom w:val="none" w:sz="0" w:space="0" w:color="auto"/>
            <w:right w:val="none" w:sz="0" w:space="0" w:color="auto"/>
          </w:divBdr>
        </w:div>
        <w:div w:id="294530643">
          <w:marLeft w:val="1138"/>
          <w:marRight w:val="0"/>
          <w:marTop w:val="0"/>
          <w:marBottom w:val="72"/>
          <w:divBdr>
            <w:top w:val="none" w:sz="0" w:space="0" w:color="auto"/>
            <w:left w:val="none" w:sz="0" w:space="0" w:color="auto"/>
            <w:bottom w:val="none" w:sz="0" w:space="0" w:color="auto"/>
            <w:right w:val="none" w:sz="0" w:space="0" w:color="auto"/>
          </w:divBdr>
        </w:div>
        <w:div w:id="323093884">
          <w:marLeft w:val="1138"/>
          <w:marRight w:val="0"/>
          <w:marTop w:val="0"/>
          <w:marBottom w:val="72"/>
          <w:divBdr>
            <w:top w:val="none" w:sz="0" w:space="0" w:color="auto"/>
            <w:left w:val="none" w:sz="0" w:space="0" w:color="auto"/>
            <w:bottom w:val="none" w:sz="0" w:space="0" w:color="auto"/>
            <w:right w:val="none" w:sz="0" w:space="0" w:color="auto"/>
          </w:divBdr>
        </w:div>
      </w:divsChild>
    </w:div>
    <w:div w:id="86922584">
      <w:bodyDiv w:val="1"/>
      <w:marLeft w:val="0"/>
      <w:marRight w:val="0"/>
      <w:marTop w:val="0"/>
      <w:marBottom w:val="0"/>
      <w:divBdr>
        <w:top w:val="none" w:sz="0" w:space="0" w:color="auto"/>
        <w:left w:val="none" w:sz="0" w:space="0" w:color="auto"/>
        <w:bottom w:val="none" w:sz="0" w:space="0" w:color="auto"/>
        <w:right w:val="none" w:sz="0" w:space="0" w:color="auto"/>
      </w:divBdr>
    </w:div>
    <w:div w:id="156266691">
      <w:bodyDiv w:val="1"/>
      <w:marLeft w:val="0"/>
      <w:marRight w:val="0"/>
      <w:marTop w:val="0"/>
      <w:marBottom w:val="0"/>
      <w:divBdr>
        <w:top w:val="none" w:sz="0" w:space="0" w:color="auto"/>
        <w:left w:val="none" w:sz="0" w:space="0" w:color="auto"/>
        <w:bottom w:val="none" w:sz="0" w:space="0" w:color="auto"/>
        <w:right w:val="none" w:sz="0" w:space="0" w:color="auto"/>
      </w:divBdr>
      <w:divsChild>
        <w:div w:id="840511150">
          <w:marLeft w:val="0"/>
          <w:marRight w:val="0"/>
          <w:marTop w:val="0"/>
          <w:marBottom w:val="0"/>
          <w:divBdr>
            <w:top w:val="none" w:sz="0" w:space="0" w:color="auto"/>
            <w:left w:val="none" w:sz="0" w:space="0" w:color="auto"/>
            <w:bottom w:val="none" w:sz="0" w:space="0" w:color="auto"/>
            <w:right w:val="none" w:sz="0" w:space="0" w:color="auto"/>
          </w:divBdr>
        </w:div>
        <w:div w:id="1567836956">
          <w:marLeft w:val="0"/>
          <w:marRight w:val="0"/>
          <w:marTop w:val="0"/>
          <w:marBottom w:val="0"/>
          <w:divBdr>
            <w:top w:val="none" w:sz="0" w:space="0" w:color="auto"/>
            <w:left w:val="none" w:sz="0" w:space="0" w:color="auto"/>
            <w:bottom w:val="none" w:sz="0" w:space="0" w:color="auto"/>
            <w:right w:val="none" w:sz="0" w:space="0" w:color="auto"/>
          </w:divBdr>
        </w:div>
        <w:div w:id="318581989">
          <w:marLeft w:val="0"/>
          <w:marRight w:val="0"/>
          <w:marTop w:val="0"/>
          <w:marBottom w:val="0"/>
          <w:divBdr>
            <w:top w:val="none" w:sz="0" w:space="0" w:color="auto"/>
            <w:left w:val="none" w:sz="0" w:space="0" w:color="auto"/>
            <w:bottom w:val="none" w:sz="0" w:space="0" w:color="auto"/>
            <w:right w:val="none" w:sz="0" w:space="0" w:color="auto"/>
          </w:divBdr>
        </w:div>
        <w:div w:id="1727726664">
          <w:marLeft w:val="0"/>
          <w:marRight w:val="0"/>
          <w:marTop w:val="0"/>
          <w:marBottom w:val="0"/>
          <w:divBdr>
            <w:top w:val="none" w:sz="0" w:space="0" w:color="auto"/>
            <w:left w:val="none" w:sz="0" w:space="0" w:color="auto"/>
            <w:bottom w:val="none" w:sz="0" w:space="0" w:color="auto"/>
            <w:right w:val="none" w:sz="0" w:space="0" w:color="auto"/>
          </w:divBdr>
        </w:div>
        <w:div w:id="977152333">
          <w:marLeft w:val="0"/>
          <w:marRight w:val="0"/>
          <w:marTop w:val="0"/>
          <w:marBottom w:val="0"/>
          <w:divBdr>
            <w:top w:val="none" w:sz="0" w:space="0" w:color="auto"/>
            <w:left w:val="none" w:sz="0" w:space="0" w:color="auto"/>
            <w:bottom w:val="none" w:sz="0" w:space="0" w:color="auto"/>
            <w:right w:val="none" w:sz="0" w:space="0" w:color="auto"/>
          </w:divBdr>
        </w:div>
        <w:div w:id="145975638">
          <w:marLeft w:val="0"/>
          <w:marRight w:val="0"/>
          <w:marTop w:val="0"/>
          <w:marBottom w:val="0"/>
          <w:divBdr>
            <w:top w:val="none" w:sz="0" w:space="0" w:color="auto"/>
            <w:left w:val="none" w:sz="0" w:space="0" w:color="auto"/>
            <w:bottom w:val="none" w:sz="0" w:space="0" w:color="auto"/>
            <w:right w:val="none" w:sz="0" w:space="0" w:color="auto"/>
          </w:divBdr>
        </w:div>
        <w:div w:id="742602389">
          <w:marLeft w:val="0"/>
          <w:marRight w:val="0"/>
          <w:marTop w:val="0"/>
          <w:marBottom w:val="0"/>
          <w:divBdr>
            <w:top w:val="none" w:sz="0" w:space="0" w:color="auto"/>
            <w:left w:val="none" w:sz="0" w:space="0" w:color="auto"/>
            <w:bottom w:val="none" w:sz="0" w:space="0" w:color="auto"/>
            <w:right w:val="none" w:sz="0" w:space="0" w:color="auto"/>
          </w:divBdr>
        </w:div>
      </w:divsChild>
    </w:div>
    <w:div w:id="182207622">
      <w:bodyDiv w:val="1"/>
      <w:marLeft w:val="0"/>
      <w:marRight w:val="0"/>
      <w:marTop w:val="0"/>
      <w:marBottom w:val="0"/>
      <w:divBdr>
        <w:top w:val="none" w:sz="0" w:space="0" w:color="auto"/>
        <w:left w:val="none" w:sz="0" w:space="0" w:color="auto"/>
        <w:bottom w:val="none" w:sz="0" w:space="0" w:color="auto"/>
        <w:right w:val="none" w:sz="0" w:space="0" w:color="auto"/>
      </w:divBdr>
    </w:div>
    <w:div w:id="247278298">
      <w:bodyDiv w:val="1"/>
      <w:marLeft w:val="0"/>
      <w:marRight w:val="0"/>
      <w:marTop w:val="0"/>
      <w:marBottom w:val="0"/>
      <w:divBdr>
        <w:top w:val="none" w:sz="0" w:space="0" w:color="auto"/>
        <w:left w:val="none" w:sz="0" w:space="0" w:color="auto"/>
        <w:bottom w:val="none" w:sz="0" w:space="0" w:color="auto"/>
        <w:right w:val="none" w:sz="0" w:space="0" w:color="auto"/>
      </w:divBdr>
    </w:div>
    <w:div w:id="319426941">
      <w:bodyDiv w:val="1"/>
      <w:marLeft w:val="0"/>
      <w:marRight w:val="0"/>
      <w:marTop w:val="0"/>
      <w:marBottom w:val="0"/>
      <w:divBdr>
        <w:top w:val="none" w:sz="0" w:space="0" w:color="auto"/>
        <w:left w:val="none" w:sz="0" w:space="0" w:color="auto"/>
        <w:bottom w:val="none" w:sz="0" w:space="0" w:color="auto"/>
        <w:right w:val="none" w:sz="0" w:space="0" w:color="auto"/>
      </w:divBdr>
    </w:div>
    <w:div w:id="692878993">
      <w:bodyDiv w:val="1"/>
      <w:marLeft w:val="0"/>
      <w:marRight w:val="0"/>
      <w:marTop w:val="0"/>
      <w:marBottom w:val="0"/>
      <w:divBdr>
        <w:top w:val="none" w:sz="0" w:space="0" w:color="auto"/>
        <w:left w:val="none" w:sz="0" w:space="0" w:color="auto"/>
        <w:bottom w:val="none" w:sz="0" w:space="0" w:color="auto"/>
        <w:right w:val="none" w:sz="0" w:space="0" w:color="auto"/>
      </w:divBdr>
    </w:div>
    <w:div w:id="707341771">
      <w:bodyDiv w:val="1"/>
      <w:marLeft w:val="0"/>
      <w:marRight w:val="0"/>
      <w:marTop w:val="0"/>
      <w:marBottom w:val="0"/>
      <w:divBdr>
        <w:top w:val="none" w:sz="0" w:space="0" w:color="auto"/>
        <w:left w:val="none" w:sz="0" w:space="0" w:color="auto"/>
        <w:bottom w:val="none" w:sz="0" w:space="0" w:color="auto"/>
        <w:right w:val="none" w:sz="0" w:space="0" w:color="auto"/>
      </w:divBdr>
    </w:div>
    <w:div w:id="839195447">
      <w:bodyDiv w:val="1"/>
      <w:marLeft w:val="0"/>
      <w:marRight w:val="0"/>
      <w:marTop w:val="0"/>
      <w:marBottom w:val="0"/>
      <w:divBdr>
        <w:top w:val="none" w:sz="0" w:space="0" w:color="auto"/>
        <w:left w:val="none" w:sz="0" w:space="0" w:color="auto"/>
        <w:bottom w:val="none" w:sz="0" w:space="0" w:color="auto"/>
        <w:right w:val="none" w:sz="0" w:space="0" w:color="auto"/>
      </w:divBdr>
    </w:div>
    <w:div w:id="855578030">
      <w:bodyDiv w:val="1"/>
      <w:marLeft w:val="0"/>
      <w:marRight w:val="0"/>
      <w:marTop w:val="0"/>
      <w:marBottom w:val="0"/>
      <w:divBdr>
        <w:top w:val="none" w:sz="0" w:space="0" w:color="auto"/>
        <w:left w:val="none" w:sz="0" w:space="0" w:color="auto"/>
        <w:bottom w:val="none" w:sz="0" w:space="0" w:color="auto"/>
        <w:right w:val="none" w:sz="0" w:space="0" w:color="auto"/>
      </w:divBdr>
    </w:div>
    <w:div w:id="935940263">
      <w:bodyDiv w:val="1"/>
      <w:marLeft w:val="0"/>
      <w:marRight w:val="0"/>
      <w:marTop w:val="0"/>
      <w:marBottom w:val="0"/>
      <w:divBdr>
        <w:top w:val="none" w:sz="0" w:space="0" w:color="auto"/>
        <w:left w:val="none" w:sz="0" w:space="0" w:color="auto"/>
        <w:bottom w:val="none" w:sz="0" w:space="0" w:color="auto"/>
        <w:right w:val="none" w:sz="0" w:space="0" w:color="auto"/>
      </w:divBdr>
    </w:div>
    <w:div w:id="968392692">
      <w:bodyDiv w:val="1"/>
      <w:marLeft w:val="0"/>
      <w:marRight w:val="0"/>
      <w:marTop w:val="0"/>
      <w:marBottom w:val="0"/>
      <w:divBdr>
        <w:top w:val="none" w:sz="0" w:space="0" w:color="auto"/>
        <w:left w:val="none" w:sz="0" w:space="0" w:color="auto"/>
        <w:bottom w:val="none" w:sz="0" w:space="0" w:color="auto"/>
        <w:right w:val="none" w:sz="0" w:space="0" w:color="auto"/>
      </w:divBdr>
    </w:div>
    <w:div w:id="1021248247">
      <w:bodyDiv w:val="1"/>
      <w:marLeft w:val="0"/>
      <w:marRight w:val="0"/>
      <w:marTop w:val="0"/>
      <w:marBottom w:val="0"/>
      <w:divBdr>
        <w:top w:val="none" w:sz="0" w:space="0" w:color="auto"/>
        <w:left w:val="none" w:sz="0" w:space="0" w:color="auto"/>
        <w:bottom w:val="none" w:sz="0" w:space="0" w:color="auto"/>
        <w:right w:val="none" w:sz="0" w:space="0" w:color="auto"/>
      </w:divBdr>
    </w:div>
    <w:div w:id="1182277887">
      <w:bodyDiv w:val="1"/>
      <w:marLeft w:val="0"/>
      <w:marRight w:val="0"/>
      <w:marTop w:val="0"/>
      <w:marBottom w:val="0"/>
      <w:divBdr>
        <w:top w:val="none" w:sz="0" w:space="0" w:color="auto"/>
        <w:left w:val="none" w:sz="0" w:space="0" w:color="auto"/>
        <w:bottom w:val="none" w:sz="0" w:space="0" w:color="auto"/>
        <w:right w:val="none" w:sz="0" w:space="0" w:color="auto"/>
      </w:divBdr>
    </w:div>
    <w:div w:id="1248031962">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434663723">
      <w:bodyDiv w:val="1"/>
      <w:marLeft w:val="0"/>
      <w:marRight w:val="0"/>
      <w:marTop w:val="0"/>
      <w:marBottom w:val="0"/>
      <w:divBdr>
        <w:top w:val="none" w:sz="0" w:space="0" w:color="auto"/>
        <w:left w:val="none" w:sz="0" w:space="0" w:color="auto"/>
        <w:bottom w:val="none" w:sz="0" w:space="0" w:color="auto"/>
        <w:right w:val="none" w:sz="0" w:space="0" w:color="auto"/>
      </w:divBdr>
    </w:div>
    <w:div w:id="1479955283">
      <w:bodyDiv w:val="1"/>
      <w:marLeft w:val="0"/>
      <w:marRight w:val="0"/>
      <w:marTop w:val="0"/>
      <w:marBottom w:val="0"/>
      <w:divBdr>
        <w:top w:val="none" w:sz="0" w:space="0" w:color="auto"/>
        <w:left w:val="none" w:sz="0" w:space="0" w:color="auto"/>
        <w:bottom w:val="none" w:sz="0" w:space="0" w:color="auto"/>
        <w:right w:val="none" w:sz="0" w:space="0" w:color="auto"/>
      </w:divBdr>
    </w:div>
    <w:div w:id="1652323016">
      <w:bodyDiv w:val="1"/>
      <w:marLeft w:val="0"/>
      <w:marRight w:val="0"/>
      <w:marTop w:val="0"/>
      <w:marBottom w:val="0"/>
      <w:divBdr>
        <w:top w:val="none" w:sz="0" w:space="0" w:color="auto"/>
        <w:left w:val="none" w:sz="0" w:space="0" w:color="auto"/>
        <w:bottom w:val="none" w:sz="0" w:space="0" w:color="auto"/>
        <w:right w:val="none" w:sz="0" w:space="0" w:color="auto"/>
      </w:divBdr>
    </w:div>
    <w:div w:id="1718433300">
      <w:bodyDiv w:val="1"/>
      <w:marLeft w:val="0"/>
      <w:marRight w:val="0"/>
      <w:marTop w:val="0"/>
      <w:marBottom w:val="0"/>
      <w:divBdr>
        <w:top w:val="none" w:sz="0" w:space="0" w:color="auto"/>
        <w:left w:val="none" w:sz="0" w:space="0" w:color="auto"/>
        <w:bottom w:val="none" w:sz="0" w:space="0" w:color="auto"/>
        <w:right w:val="none" w:sz="0" w:space="0" w:color="auto"/>
      </w:divBdr>
    </w:div>
    <w:div w:id="1784498059">
      <w:bodyDiv w:val="1"/>
      <w:marLeft w:val="0"/>
      <w:marRight w:val="0"/>
      <w:marTop w:val="0"/>
      <w:marBottom w:val="0"/>
      <w:divBdr>
        <w:top w:val="none" w:sz="0" w:space="0" w:color="auto"/>
        <w:left w:val="none" w:sz="0" w:space="0" w:color="auto"/>
        <w:bottom w:val="none" w:sz="0" w:space="0" w:color="auto"/>
        <w:right w:val="none" w:sz="0" w:space="0" w:color="auto"/>
      </w:divBdr>
    </w:div>
    <w:div w:id="1799377932">
      <w:bodyDiv w:val="1"/>
      <w:marLeft w:val="0"/>
      <w:marRight w:val="0"/>
      <w:marTop w:val="0"/>
      <w:marBottom w:val="0"/>
      <w:divBdr>
        <w:top w:val="none" w:sz="0" w:space="0" w:color="auto"/>
        <w:left w:val="none" w:sz="0" w:space="0" w:color="auto"/>
        <w:bottom w:val="none" w:sz="0" w:space="0" w:color="auto"/>
        <w:right w:val="none" w:sz="0" w:space="0" w:color="auto"/>
      </w:divBdr>
    </w:div>
    <w:div w:id="1844778415">
      <w:bodyDiv w:val="1"/>
      <w:marLeft w:val="0"/>
      <w:marRight w:val="0"/>
      <w:marTop w:val="0"/>
      <w:marBottom w:val="0"/>
      <w:divBdr>
        <w:top w:val="none" w:sz="0" w:space="0" w:color="auto"/>
        <w:left w:val="none" w:sz="0" w:space="0" w:color="auto"/>
        <w:bottom w:val="none" w:sz="0" w:space="0" w:color="auto"/>
        <w:right w:val="none" w:sz="0" w:space="0" w:color="auto"/>
      </w:divBdr>
    </w:div>
    <w:div w:id="1881942547">
      <w:bodyDiv w:val="1"/>
      <w:marLeft w:val="0"/>
      <w:marRight w:val="0"/>
      <w:marTop w:val="0"/>
      <w:marBottom w:val="0"/>
      <w:divBdr>
        <w:top w:val="none" w:sz="0" w:space="0" w:color="auto"/>
        <w:left w:val="none" w:sz="0" w:space="0" w:color="auto"/>
        <w:bottom w:val="none" w:sz="0" w:space="0" w:color="auto"/>
        <w:right w:val="none" w:sz="0" w:space="0" w:color="auto"/>
      </w:divBdr>
    </w:div>
    <w:div w:id="1941838632">
      <w:bodyDiv w:val="1"/>
      <w:marLeft w:val="0"/>
      <w:marRight w:val="0"/>
      <w:marTop w:val="0"/>
      <w:marBottom w:val="0"/>
      <w:divBdr>
        <w:top w:val="none" w:sz="0" w:space="0" w:color="auto"/>
        <w:left w:val="none" w:sz="0" w:space="0" w:color="auto"/>
        <w:bottom w:val="none" w:sz="0" w:space="0" w:color="auto"/>
        <w:right w:val="none" w:sz="0" w:space="0" w:color="auto"/>
      </w:divBdr>
    </w:div>
    <w:div w:id="2053797620">
      <w:bodyDiv w:val="1"/>
      <w:marLeft w:val="0"/>
      <w:marRight w:val="0"/>
      <w:marTop w:val="0"/>
      <w:marBottom w:val="0"/>
      <w:divBdr>
        <w:top w:val="none" w:sz="0" w:space="0" w:color="auto"/>
        <w:left w:val="none" w:sz="0" w:space="0" w:color="auto"/>
        <w:bottom w:val="none" w:sz="0" w:space="0" w:color="auto"/>
        <w:right w:val="none" w:sz="0" w:space="0" w:color="auto"/>
      </w:divBdr>
    </w:div>
    <w:div w:id="21445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ple15</cp:lastModifiedBy>
  <cp:revision>2</cp:revision>
  <cp:lastPrinted>2020-02-04T14:23:00Z</cp:lastPrinted>
  <dcterms:created xsi:type="dcterms:W3CDTF">2020-09-24T12:56:00Z</dcterms:created>
  <dcterms:modified xsi:type="dcterms:W3CDTF">2020-09-24T12:56:00Z</dcterms:modified>
</cp:coreProperties>
</file>