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1ACF7" w14:textId="1504C2F0" w:rsidR="005801CC" w:rsidRPr="00E154A0" w:rsidRDefault="00BA65EC" w:rsidP="00E154A0">
      <w:pPr>
        <w:pStyle w:val="InternormPTUntertitel"/>
        <w:rPr>
          <w:snapToGrid w:val="0"/>
          <w:sz w:val="32"/>
          <w:szCs w:val="32"/>
        </w:rPr>
      </w:pPr>
      <w:r w:rsidRPr="00275957">
        <w:rPr>
          <w:snapToGrid w:val="0"/>
          <w:sz w:val="30"/>
          <w:szCs w:val="30"/>
        </w:rPr>
        <w:t xml:space="preserve">Internorm </w:t>
      </w:r>
      <w:r w:rsidR="007B6ED5" w:rsidRPr="00275957">
        <w:rPr>
          <w:snapToGrid w:val="0"/>
          <w:sz w:val="30"/>
          <w:szCs w:val="30"/>
        </w:rPr>
        <w:t>erhält</w:t>
      </w:r>
      <w:r w:rsidRPr="00275957">
        <w:rPr>
          <w:snapToGrid w:val="0"/>
          <w:sz w:val="30"/>
          <w:szCs w:val="30"/>
        </w:rPr>
        <w:t xml:space="preserve"> </w:t>
      </w:r>
      <w:r w:rsidR="00E154A0" w:rsidRPr="00275957">
        <w:rPr>
          <w:snapToGrid w:val="0"/>
          <w:sz w:val="30"/>
          <w:szCs w:val="30"/>
        </w:rPr>
        <w:t>Innovationspreis „Energie Genie“</w:t>
      </w:r>
      <w:r w:rsidR="00E154A0" w:rsidRPr="00BA65EC">
        <w:rPr>
          <w:snapToGrid w:val="0"/>
          <w:sz w:val="30"/>
          <w:szCs w:val="30"/>
        </w:rPr>
        <w:t xml:space="preserve"> </w:t>
      </w:r>
      <w:r w:rsidR="007B6ED5">
        <w:rPr>
          <w:snapToGrid w:val="0"/>
          <w:sz w:val="30"/>
          <w:szCs w:val="30"/>
        </w:rPr>
        <w:br/>
      </w:r>
      <w:r w:rsidR="00E154A0" w:rsidRPr="00F60881">
        <w:rPr>
          <w:sz w:val="22"/>
          <w:szCs w:val="22"/>
        </w:rPr>
        <w:t>Neue</w:t>
      </w:r>
      <w:r w:rsidRPr="00F60881">
        <w:rPr>
          <w:sz w:val="22"/>
          <w:szCs w:val="22"/>
        </w:rPr>
        <w:t>s</w:t>
      </w:r>
      <w:r w:rsidR="00E154A0" w:rsidRPr="00F60881">
        <w:rPr>
          <w:sz w:val="22"/>
          <w:szCs w:val="22"/>
        </w:rPr>
        <w:t xml:space="preserve"> Design-Fenster überzeugt mit </w:t>
      </w:r>
      <w:r w:rsidRPr="00F60881">
        <w:rPr>
          <w:sz w:val="22"/>
          <w:szCs w:val="22"/>
        </w:rPr>
        <w:t xml:space="preserve">innovativem Design und technischem </w:t>
      </w:r>
      <w:proofErr w:type="spellStart"/>
      <w:r w:rsidRPr="00F60881">
        <w:rPr>
          <w:sz w:val="22"/>
          <w:szCs w:val="22"/>
        </w:rPr>
        <w:t>Know-How</w:t>
      </w:r>
      <w:proofErr w:type="spellEnd"/>
    </w:p>
    <w:p w14:paraId="254ECB69" w14:textId="09A0CCC1" w:rsidR="00AB6155" w:rsidRDefault="00AB6155" w:rsidP="00CD40C9">
      <w:pPr>
        <w:pStyle w:val="InternormPTLead"/>
        <w:jc w:val="both"/>
      </w:pPr>
      <w:r>
        <w:t xml:space="preserve">Für das neue </w:t>
      </w:r>
      <w:r w:rsidR="00E154A0">
        <w:t>Kunststoff</w:t>
      </w:r>
      <w:r>
        <w:t xml:space="preserve">/Aluminium-Fenster </w:t>
      </w:r>
      <w:r w:rsidR="00E154A0">
        <w:t>K</w:t>
      </w:r>
      <w:r>
        <w:t xml:space="preserve">F </w:t>
      </w:r>
      <w:r w:rsidR="00E154A0">
        <w:t>52</w:t>
      </w:r>
      <w:r>
        <w:t>0 wurde Internorm, Europas führende Fenstermarke,</w:t>
      </w:r>
      <w:r w:rsidRPr="00C1420B">
        <w:t xml:space="preserve"> vergangenen Freitag</w:t>
      </w:r>
      <w:r>
        <w:t xml:space="preserve"> auf der </w:t>
      </w:r>
      <w:r w:rsidRPr="00EA5981">
        <w:t>Energiesparmesse Wels mit dem</w:t>
      </w:r>
      <w:r>
        <w:t xml:space="preserve"> Innovationspreis „Energie</w:t>
      </w:r>
      <w:r w:rsidR="00EB72B7">
        <w:t xml:space="preserve"> </w:t>
      </w:r>
      <w:r>
        <w:t>Genie 2</w:t>
      </w:r>
      <w:r w:rsidR="00E154A0">
        <w:t>020</w:t>
      </w:r>
      <w:r>
        <w:t xml:space="preserve">“ ausgezeichnet. </w:t>
      </w:r>
      <w:r w:rsidR="00CD40C9">
        <w:t xml:space="preserve">Die neue Fenstergeneration von Internorm verbindet innovatives Design mit technischem Know-how. </w:t>
      </w:r>
      <w:r w:rsidR="00CD40C9" w:rsidRPr="000C48DD">
        <w:t>Die ausgezeichnete Isolierung beim Glas sorgt zudem für eine erhöhte Energieeffizienz und verringert die CO</w:t>
      </w:r>
      <w:r w:rsidR="00CD40C9" w:rsidRPr="000C48DD">
        <w:rPr>
          <w:vertAlign w:val="subscript"/>
        </w:rPr>
        <w:t>2</w:t>
      </w:r>
      <w:r w:rsidR="00CD40C9" w:rsidRPr="000C48DD">
        <w:t xml:space="preserve">-Emissionen um bis zu elf Prozent – positiv für die Umwelt und minimale Heizkosten gleichermaßen. Im Fensterflügel verbirgt sich die </w:t>
      </w:r>
      <w:r w:rsidR="00CD40C9" w:rsidRPr="00900D62">
        <w:t>revolutionäre Verriegelungstechnik I-</w:t>
      </w:r>
      <w:proofErr w:type="spellStart"/>
      <w:r w:rsidR="00CD40C9" w:rsidRPr="00900D62">
        <w:t>tec</w:t>
      </w:r>
      <w:proofErr w:type="spellEnd"/>
      <w:r w:rsidR="00CD40C9" w:rsidRPr="00900D62">
        <w:t xml:space="preserve"> Secure</w:t>
      </w:r>
      <w:r w:rsidR="00CD40C9" w:rsidRPr="000C48DD">
        <w:t>, die ein Aushebeln des Fensters nahezu unmöglich macht.</w:t>
      </w:r>
      <w:r w:rsidR="00BA65EC">
        <w:t xml:space="preserve"> Diese innovative Kombination aus Design, Energieeffizienz und Sicherheit überzeugte die „Energie Genie“-Jury auf ganzer Linie.</w:t>
      </w:r>
    </w:p>
    <w:p w14:paraId="01E5A766" w14:textId="784087EB" w:rsidR="005321AE" w:rsidRPr="00BA65EC" w:rsidRDefault="00E154A0" w:rsidP="00894D1C">
      <w:pPr>
        <w:pStyle w:val="InternormPTFlietext"/>
        <w:jc w:val="both"/>
      </w:pPr>
      <w:r>
        <w:rPr>
          <w:b/>
          <w:lang w:val="de-AT" w:eastAsia="de-DE"/>
        </w:rPr>
        <w:t xml:space="preserve">Innovationspreis </w:t>
      </w:r>
      <w:r w:rsidR="00EB72B7">
        <w:rPr>
          <w:b/>
          <w:lang w:val="de-AT" w:eastAsia="de-DE"/>
        </w:rPr>
        <w:t>„</w:t>
      </w:r>
      <w:r>
        <w:rPr>
          <w:b/>
          <w:lang w:val="de-AT" w:eastAsia="de-DE"/>
        </w:rPr>
        <w:t>Energie</w:t>
      </w:r>
      <w:r w:rsidR="00EB72B7">
        <w:rPr>
          <w:b/>
          <w:lang w:val="de-AT" w:eastAsia="de-DE"/>
        </w:rPr>
        <w:t xml:space="preserve"> </w:t>
      </w:r>
      <w:r>
        <w:rPr>
          <w:b/>
          <w:lang w:val="de-AT" w:eastAsia="de-DE"/>
        </w:rPr>
        <w:t>Genie</w:t>
      </w:r>
      <w:r w:rsidR="00EB72B7">
        <w:rPr>
          <w:b/>
          <w:lang w:val="de-AT" w:eastAsia="de-DE"/>
        </w:rPr>
        <w:t>“</w:t>
      </w:r>
      <w:r>
        <w:rPr>
          <w:b/>
          <w:lang w:val="de-AT" w:eastAsia="de-DE"/>
        </w:rPr>
        <w:tab/>
      </w:r>
      <w:r w:rsidR="00C2783B" w:rsidRPr="003E4890">
        <w:rPr>
          <w:b/>
          <w:lang w:val="de-AT" w:eastAsia="de-DE"/>
        </w:rPr>
        <w:br/>
      </w:r>
      <w:r>
        <w:t xml:space="preserve">„Es </w:t>
      </w:r>
      <w:r w:rsidR="00CD40C9">
        <w:t>macht uns sehr stolz</w:t>
      </w:r>
      <w:r>
        <w:t>, dass unser</w:t>
      </w:r>
      <w:r w:rsidR="00CD40C9">
        <w:t>e</w:t>
      </w:r>
      <w:r>
        <w:t xml:space="preserve"> </w:t>
      </w:r>
      <w:r w:rsidR="00CD40C9">
        <w:t>neue Fenstergeneration diese besondere Auszeichnung erhalten hat.</w:t>
      </w:r>
      <w:r w:rsidR="00CD40C9" w:rsidRPr="001E0315">
        <w:rPr>
          <w:lang w:val="de-AT" w:eastAsia="de-DE"/>
        </w:rPr>
        <w:t xml:space="preserve"> Das KF 520 ist das schönste Fenster in unserem Sortiment und aus unserer Sicht</w:t>
      </w:r>
      <w:r w:rsidR="00CD40C9">
        <w:rPr>
          <w:lang w:val="de-AT" w:eastAsia="de-DE"/>
        </w:rPr>
        <w:t xml:space="preserve"> auch europaweit“,</w:t>
      </w:r>
      <w:r>
        <w:t xml:space="preserve"> so Internorm-Miteigentümer Christian Klinger. Bereits 2012 und 2016 konnte sich Europas führende Fenstermarke über den begehrten „Energie</w:t>
      </w:r>
      <w:r w:rsidR="00EB72B7">
        <w:t xml:space="preserve"> </w:t>
      </w:r>
      <w:r>
        <w:t>Genie“-Award für die „I-</w:t>
      </w:r>
      <w:proofErr w:type="spellStart"/>
      <w:r>
        <w:t>tec</w:t>
      </w:r>
      <w:proofErr w:type="spellEnd"/>
      <w:r>
        <w:t xml:space="preserve">“-Technologie und das Holz/Aluminium-Fenster HF 410 freuen. Nun bekommt </w:t>
      </w:r>
      <w:r w:rsidRPr="006B4843">
        <w:t xml:space="preserve">eine weitere Innovation von Internorm diesen prestigeträchtigen Preis. </w:t>
      </w:r>
      <w:r w:rsidR="00CD40C9">
        <w:t xml:space="preserve">Leonore </w:t>
      </w:r>
      <w:proofErr w:type="spellStart"/>
      <w:r w:rsidR="00CD40C9">
        <w:t>Gewessler</w:t>
      </w:r>
      <w:proofErr w:type="spellEnd"/>
      <w:r w:rsidR="00CD40C9">
        <w:t xml:space="preserve">, </w:t>
      </w:r>
      <w:r w:rsidR="00CD40C9" w:rsidRPr="009509FA">
        <w:t>Bundesminister</w:t>
      </w:r>
      <w:r w:rsidR="00CD40C9">
        <w:t xml:space="preserve">in </w:t>
      </w:r>
      <w:r w:rsidR="00CD40C9" w:rsidRPr="00CD40C9">
        <w:t xml:space="preserve">für Klimaschutz, Umwelt, Energie, Mobilität, Innovation und Technologie </w:t>
      </w:r>
      <w:r w:rsidRPr="009509FA">
        <w:t>überreichte auf der Energiesparmesse</w:t>
      </w:r>
      <w:r w:rsidRPr="006B4843">
        <w:t xml:space="preserve"> Wels diesen </w:t>
      </w:r>
      <w:r w:rsidRPr="00C1420B">
        <w:t>Award</w:t>
      </w:r>
      <w:r>
        <w:t xml:space="preserve"> persönlich</w:t>
      </w:r>
      <w:r w:rsidRPr="00C1420B">
        <w:t xml:space="preserve">. </w:t>
      </w:r>
      <w:r w:rsidRPr="00E154A0">
        <w:t>Der „Energie</w:t>
      </w:r>
      <w:r w:rsidR="00EB72B7">
        <w:t xml:space="preserve"> </w:t>
      </w:r>
      <w:r w:rsidRPr="00E154A0">
        <w:t xml:space="preserve">Genie Innovationspreis“ des </w:t>
      </w:r>
      <w:r w:rsidR="00EB72B7" w:rsidRPr="00EB72B7">
        <w:t>Bundesministerium</w:t>
      </w:r>
      <w:r w:rsidR="00EB72B7">
        <w:t>s</w:t>
      </w:r>
      <w:r w:rsidR="00EB72B7" w:rsidRPr="00EB72B7">
        <w:t xml:space="preserve"> für Nachhaltigkeit und Tourismus und d</w:t>
      </w:r>
      <w:r w:rsidR="00EB72B7">
        <w:t>es</w:t>
      </w:r>
      <w:r w:rsidR="00EB72B7" w:rsidRPr="00EB72B7">
        <w:t xml:space="preserve"> Land</w:t>
      </w:r>
      <w:r w:rsidR="00EB72B7">
        <w:t>es</w:t>
      </w:r>
      <w:r w:rsidR="00EB72B7" w:rsidRPr="00EB72B7">
        <w:t xml:space="preserve"> Oberösterreich zeichne</w:t>
      </w:r>
      <w:r w:rsidR="00EB72B7">
        <w:t>t</w:t>
      </w:r>
      <w:r w:rsidR="00EB72B7" w:rsidRPr="00EB72B7">
        <w:t xml:space="preserve"> die innovativsten Unternehmen</w:t>
      </w:r>
      <w:r w:rsidR="007B6ED5">
        <w:t xml:space="preserve"> </w:t>
      </w:r>
      <w:r w:rsidR="007B6ED5" w:rsidRPr="00275957">
        <w:t>und Produkte</w:t>
      </w:r>
      <w:r w:rsidR="00EB72B7" w:rsidRPr="00EB72B7">
        <w:t xml:space="preserve"> in den Bereichen Energietechnik, Energieeinsparung und Energieeffizienz aus. </w:t>
      </w:r>
      <w:r w:rsidRPr="00E154A0">
        <w:t>Die Preisverleihung für den „Energie</w:t>
      </w:r>
      <w:r w:rsidR="00BA65EC">
        <w:t xml:space="preserve"> </w:t>
      </w:r>
      <w:r w:rsidRPr="00E154A0">
        <w:t>Genie 20</w:t>
      </w:r>
      <w:r w:rsidR="00CD40C9">
        <w:t>20</w:t>
      </w:r>
      <w:r w:rsidRPr="00E154A0">
        <w:t xml:space="preserve">“ fand im Rahmen der offiziellen Eröffnung der </w:t>
      </w:r>
      <w:r w:rsidR="00CD40C9">
        <w:t xml:space="preserve">„WEBUILD </w:t>
      </w:r>
      <w:r w:rsidRPr="00E154A0">
        <w:t>Energiesparmesse Wels</w:t>
      </w:r>
      <w:r w:rsidR="00CD40C9">
        <w:t>“</w:t>
      </w:r>
      <w:r w:rsidRPr="00E154A0">
        <w:t xml:space="preserve"> am </w:t>
      </w:r>
      <w:r w:rsidR="00CD40C9">
        <w:t>6</w:t>
      </w:r>
      <w:r w:rsidRPr="00E154A0">
        <w:t xml:space="preserve">. </w:t>
      </w:r>
      <w:r w:rsidR="00CD40C9">
        <w:t>März</w:t>
      </w:r>
      <w:r w:rsidRPr="00E154A0">
        <w:t xml:space="preserve"> 20</w:t>
      </w:r>
      <w:r w:rsidR="00CD40C9">
        <w:t>20</w:t>
      </w:r>
      <w:r w:rsidRPr="00E154A0">
        <w:t xml:space="preserve"> statt.</w:t>
      </w:r>
      <w:r w:rsidR="00F60881">
        <w:tab/>
      </w:r>
      <w:r w:rsidR="00F60881">
        <w:br/>
      </w:r>
    </w:p>
    <w:p w14:paraId="307950A6" w14:textId="24E37FC9" w:rsidR="00E154A0" w:rsidRDefault="00F60881" w:rsidP="00E154A0">
      <w:pPr>
        <w:pStyle w:val="InternormPTFlietext"/>
        <w:jc w:val="both"/>
      </w:pPr>
      <w:r>
        <w:rPr>
          <w:rFonts w:cs="Arial"/>
          <w:b/>
        </w:rPr>
        <w:t>Ausgezeichnetes</w:t>
      </w:r>
      <w:r w:rsidR="000B45A0" w:rsidRPr="003E4890">
        <w:rPr>
          <w:rFonts w:cs="Arial"/>
          <w:b/>
        </w:rPr>
        <w:t xml:space="preserve"> Premium-Fenster KF 520: </w:t>
      </w:r>
      <w:r w:rsidR="00E154A0">
        <w:rPr>
          <w:rFonts w:cs="Arial"/>
          <w:b/>
        </w:rPr>
        <w:t>Mehr Licht, mehr Glas, mehr Sicherheit</w:t>
      </w:r>
      <w:r w:rsidR="006D30A4" w:rsidRPr="003E4890">
        <w:rPr>
          <w:rFonts w:cs="Arial"/>
          <w:b/>
        </w:rPr>
        <w:tab/>
      </w:r>
      <w:r w:rsidR="008947B2" w:rsidRPr="003E4890">
        <w:rPr>
          <w:rFonts w:cs="Arial"/>
          <w:b/>
        </w:rPr>
        <w:t xml:space="preserve"> </w:t>
      </w:r>
      <w:r w:rsidR="00406D46" w:rsidRPr="003E4890">
        <w:rPr>
          <w:rFonts w:cs="Arial"/>
          <w:b/>
        </w:rPr>
        <w:br/>
      </w:r>
      <w:bookmarkStart w:id="0" w:name="_Hlk534786920"/>
      <w:r w:rsidR="00E154A0" w:rsidRPr="001E0315">
        <w:t xml:space="preserve">Der maximale Glasanteil der neuen Fenstergeneration wird durch die bis zu einem Drittel schmaleren Ansichtshöhen von Rahmen und Flügel ermöglicht und bietet somit größtmöglichen Lichteinfall. </w:t>
      </w:r>
      <w:r w:rsidR="00BA65EC">
        <w:rPr>
          <w:lang w:val="de-AT" w:eastAsia="de-DE"/>
        </w:rPr>
        <w:t>Zusätzlich ist beim KF 520 die Premium-Glasbeschichtung ECLAZ</w:t>
      </w:r>
      <w:r w:rsidR="00BA65EC" w:rsidRPr="00772ADE">
        <w:rPr>
          <w:vertAlign w:val="superscript"/>
          <w:lang w:val="de-AT" w:eastAsia="de-DE"/>
        </w:rPr>
        <w:sym w:font="Symbol" w:char="F0E2"/>
      </w:r>
      <w:r w:rsidR="00BA65EC" w:rsidRPr="00772ADE">
        <w:rPr>
          <w:lang w:val="de-AT" w:eastAsia="de-DE"/>
        </w:rPr>
        <w:t xml:space="preserve"> </w:t>
      </w:r>
      <w:r w:rsidR="00BA65EC">
        <w:rPr>
          <w:lang w:val="de-AT" w:eastAsia="de-DE"/>
        </w:rPr>
        <w:t xml:space="preserve">bereits im Standard enthalten. Dieses kostenlose Upgrade sorgt dafür, dass die Blauanteile des Lichtspektrums verstärkt durch das Glas transportiert werden und somit bis zu zehn Prozent mehr Tageslicht bietet. Zudem ist die Glasbeschichtung auch als Dreifach-Verglasung extrem </w:t>
      </w:r>
      <w:r w:rsidR="00BA65EC">
        <w:rPr>
          <w:lang w:val="de-AT" w:eastAsia="de-DE"/>
        </w:rPr>
        <w:lastRenderedPageBreak/>
        <w:t>lichtdurchlässig, schafft eine helle Atmosphäre im Innenraum bei gleichzeitig brillanter Sicht nach draußen.</w:t>
      </w:r>
      <w:r w:rsidR="00BA65EC">
        <w:t xml:space="preserve"> </w:t>
      </w:r>
      <w:r w:rsidR="00E154A0" w:rsidRPr="001E0315">
        <w:t xml:space="preserve">Von innen gibt es weder eine sichtbare Glasleiste noch Beschlag und die Außenansicht gleicht einer Fixverglasung. Darüber hinaus wird das innovative und puristische Fenster-Design </w:t>
      </w:r>
      <w:r w:rsidR="00E154A0">
        <w:t xml:space="preserve">durch </w:t>
      </w:r>
      <w:r w:rsidR="00E154A0" w:rsidRPr="001E0315">
        <w:t xml:space="preserve">eine einzigartige Verriegelung unterstrichen: Anstelle von vorstehenden Verriegelungszapfen nutzt Internorm integrierte Verriegelungsklappen. </w:t>
      </w:r>
      <w:r w:rsidR="00BA65EC" w:rsidRPr="001E0315">
        <w:t>Das KF 520 vereint so Design, Ästhetik und Komfort in einer neuen Dimension.</w:t>
      </w:r>
    </w:p>
    <w:p w14:paraId="54057D07" w14:textId="0DE4C0FA" w:rsidR="009C4F41" w:rsidRPr="00855A0F" w:rsidRDefault="009C4F41" w:rsidP="00855A0F">
      <w:pPr>
        <w:pStyle w:val="StandardWeb"/>
        <w:shd w:val="clear" w:color="auto" w:fill="FFFFFF"/>
        <w:spacing w:after="360" w:line="360" w:lineRule="atLeast"/>
        <w:jc w:val="both"/>
        <w:rPr>
          <w:rFonts w:ascii="Arial" w:hAnsi="Arial" w:cs="Arial"/>
          <w:color w:val="000000"/>
          <w:sz w:val="22"/>
          <w:szCs w:val="22"/>
        </w:rPr>
      </w:pPr>
      <w:r>
        <w:rPr>
          <w:rFonts w:cs="Arial"/>
          <w:b/>
          <w:sz w:val="21"/>
        </w:rPr>
        <w:t>----------------------------------------</w:t>
      </w:r>
    </w:p>
    <w:p w14:paraId="41CFCCEB" w14:textId="77777777" w:rsidR="009C4F41" w:rsidRDefault="00A74F18" w:rsidP="009C4F41">
      <w:pPr>
        <w:pStyle w:val="InternormPTFlietext"/>
        <w:spacing w:after="0"/>
        <w:jc w:val="both"/>
        <w:outlineLvl w:val="0"/>
        <w:rPr>
          <w:rFonts w:cs="Arial"/>
          <w:b/>
          <w:sz w:val="21"/>
        </w:rPr>
      </w:pPr>
      <w:r w:rsidRPr="00BC31C3">
        <w:rPr>
          <w:rFonts w:cs="Arial"/>
          <w:b/>
          <w:sz w:val="21"/>
        </w:rPr>
        <w:t>Europas Fenstermarke Nr. 1</w:t>
      </w:r>
    </w:p>
    <w:p w14:paraId="2E7E0625" w14:textId="24F661FE" w:rsidR="000C2647" w:rsidRPr="00894D1C" w:rsidRDefault="00A74F18" w:rsidP="00894D1C">
      <w:pPr>
        <w:pStyle w:val="InternormPTFlietext"/>
        <w:spacing w:after="0"/>
        <w:jc w:val="both"/>
        <w:outlineLvl w:val="0"/>
        <w:rPr>
          <w:rFonts w:cs="Arial"/>
          <w:b/>
          <w:sz w:val="21"/>
        </w:rPr>
      </w:pPr>
      <w:r w:rsidRPr="00BC31C3">
        <w:rPr>
          <w:i/>
          <w:sz w:val="20"/>
        </w:rPr>
        <w:t>Internorm ist die größte international tätige Fenstermarke Europas und Arbeitgeber für 1.</w:t>
      </w:r>
      <w:r w:rsidR="00E154A0">
        <w:rPr>
          <w:i/>
          <w:sz w:val="20"/>
        </w:rPr>
        <w:t>906</w:t>
      </w:r>
      <w:r w:rsidRPr="00BC31C3">
        <w:rPr>
          <w:i/>
          <w:sz w:val="20"/>
        </w:rPr>
        <w:t xml:space="preserve"> Mitarbeiter (Vollzeitäquivalent). Mehr als 25 Millionen Fenstereinheiten und Türen – zu </w:t>
      </w:r>
      <w:r w:rsidR="00E154A0">
        <w:rPr>
          <w:i/>
          <w:sz w:val="20"/>
        </w:rPr>
        <w:t>„</w:t>
      </w:r>
      <w:r w:rsidRPr="00BC31C3">
        <w:rPr>
          <w:i/>
          <w:sz w:val="20"/>
        </w:rPr>
        <w:t>100</w:t>
      </w:r>
      <w:r w:rsidR="00E154A0">
        <w:rPr>
          <w:i/>
          <w:sz w:val="20"/>
        </w:rPr>
        <w:t xml:space="preserve">% </w:t>
      </w:r>
      <w:r w:rsidRPr="00BC31C3">
        <w:rPr>
          <w:i/>
          <w:sz w:val="20"/>
        </w:rPr>
        <w:t xml:space="preserve">Made in Austria“ – haben die drei Produktionswerke Traun, </w:t>
      </w:r>
      <w:proofErr w:type="spellStart"/>
      <w:r w:rsidRPr="00BC31C3">
        <w:rPr>
          <w:i/>
          <w:sz w:val="20"/>
        </w:rPr>
        <w:t>Sarleinsbach</w:t>
      </w:r>
      <w:proofErr w:type="spellEnd"/>
      <w:r w:rsidRPr="00BC31C3">
        <w:rPr>
          <w:i/>
          <w:sz w:val="20"/>
        </w:rPr>
        <w:t xml:space="preserve"> und </w:t>
      </w:r>
      <w:proofErr w:type="spellStart"/>
      <w:r w:rsidRPr="00BC31C3">
        <w:rPr>
          <w:i/>
          <w:sz w:val="20"/>
        </w:rPr>
        <w:t>Lannach</w:t>
      </w:r>
      <w:proofErr w:type="spellEnd"/>
      <w:r w:rsidRPr="00BC31C3">
        <w:rPr>
          <w:i/>
          <w:sz w:val="20"/>
        </w:rPr>
        <w:t xml:space="preserve"> bisher verlassen. Von der Geburtsstunde des Kunststoff-Fensters bis </w:t>
      </w:r>
      <w:proofErr w:type="gramStart"/>
      <w:r w:rsidRPr="00BC31C3">
        <w:rPr>
          <w:i/>
          <w:sz w:val="20"/>
        </w:rPr>
        <w:t>zu den heutigen Holz</w:t>
      </w:r>
      <w:proofErr w:type="gramEnd"/>
      <w:r w:rsidRPr="00BC31C3">
        <w:rPr>
          <w:i/>
          <w:sz w:val="20"/>
        </w:rPr>
        <w:t>/Aluminium-, High-Tech- und High-Design-Innovationen setzt Internorm europaweit Maßstäbe. Gemeinsam mit rund 1.300 Vertriebspartnern in 21 Ländern baut das Unternehmen seine führende Marktposition in Europa weiter aus. Zur Produktpalette gehören neben den Fenster- und Türsystemen auch Sonnen- und Insektenschutzsysteme.</w:t>
      </w:r>
      <w:bookmarkEnd w:id="0"/>
    </w:p>
    <w:p w14:paraId="24B94996" w14:textId="7348BA29" w:rsidR="008C6665" w:rsidRDefault="008C6665" w:rsidP="005801CC">
      <w:pPr>
        <w:rPr>
          <w:b/>
          <w:sz w:val="22"/>
          <w:szCs w:val="22"/>
        </w:rPr>
      </w:pPr>
    </w:p>
    <w:p w14:paraId="41764DA7" w14:textId="77777777" w:rsidR="008C6665" w:rsidRDefault="008C6665" w:rsidP="005801CC">
      <w:pPr>
        <w:rPr>
          <w:b/>
          <w:sz w:val="22"/>
          <w:szCs w:val="22"/>
        </w:rPr>
      </w:pPr>
    </w:p>
    <w:p w14:paraId="640A952B" w14:textId="77777777" w:rsidR="00860B3E" w:rsidRDefault="00860B3E" w:rsidP="005801CC">
      <w:pPr>
        <w:rPr>
          <w:b/>
          <w:sz w:val="22"/>
          <w:szCs w:val="22"/>
        </w:rPr>
      </w:pPr>
    </w:p>
    <w:p w14:paraId="2886BD1F" w14:textId="77777777" w:rsidR="00275957" w:rsidRDefault="00275957">
      <w:pPr>
        <w:rPr>
          <w:b/>
          <w:sz w:val="22"/>
          <w:szCs w:val="22"/>
        </w:rPr>
      </w:pPr>
      <w:r>
        <w:rPr>
          <w:b/>
          <w:sz w:val="22"/>
          <w:szCs w:val="22"/>
        </w:rPr>
        <w:br w:type="page"/>
      </w:r>
    </w:p>
    <w:p w14:paraId="33BE7E3A" w14:textId="322DF7C3" w:rsidR="005801CC" w:rsidRDefault="005801CC" w:rsidP="005801CC">
      <w:pPr>
        <w:rPr>
          <w:b/>
          <w:sz w:val="22"/>
          <w:szCs w:val="22"/>
        </w:rPr>
      </w:pPr>
      <w:r w:rsidRPr="00E532DE">
        <w:rPr>
          <w:b/>
          <w:sz w:val="22"/>
          <w:szCs w:val="22"/>
        </w:rPr>
        <w:lastRenderedPageBreak/>
        <w:t xml:space="preserve">Bildmaterial: </w:t>
      </w:r>
    </w:p>
    <w:p w14:paraId="2DFD472C" w14:textId="77777777" w:rsidR="005801CC" w:rsidRDefault="005801CC" w:rsidP="005801CC">
      <w:pPr>
        <w:rPr>
          <w:rStyle w:val="Hyperlink"/>
          <w:rFonts w:ascii="Times New Roman" w:hAnsi="Times New Roman"/>
          <w:b/>
          <w:color w:val="auto"/>
          <w:sz w:val="22"/>
          <w:szCs w:val="22"/>
          <w:u w:val="none"/>
          <w:lang w:val="de-DE" w:eastAsia="de-DE"/>
        </w:rPr>
      </w:pPr>
    </w:p>
    <w:tbl>
      <w:tblPr>
        <w:tblStyle w:val="Tabellenraster"/>
        <w:tblW w:w="0" w:type="auto"/>
        <w:tblLook w:val="04A0" w:firstRow="1" w:lastRow="0" w:firstColumn="1" w:lastColumn="0" w:noHBand="0" w:noVBand="1"/>
      </w:tblPr>
      <w:tblGrid>
        <w:gridCol w:w="4816"/>
        <w:gridCol w:w="4586"/>
      </w:tblGrid>
      <w:tr w:rsidR="00275957" w14:paraId="7E3391F7" w14:textId="77777777" w:rsidTr="002E2E52">
        <w:tc>
          <w:tcPr>
            <w:tcW w:w="4816" w:type="dxa"/>
            <w:vAlign w:val="center"/>
          </w:tcPr>
          <w:p w14:paraId="68A01D20" w14:textId="3EADC956" w:rsidR="005801CC" w:rsidRDefault="00275957" w:rsidP="002E2E52">
            <w:pPr>
              <w:ind w:left="164" w:firstLine="142"/>
              <w:jc w:val="center"/>
              <w:rPr>
                <w:rStyle w:val="Hyperlink"/>
                <w:rFonts w:ascii="Times New Roman" w:hAnsi="Times New Roman"/>
                <w:b/>
                <w:color w:val="auto"/>
                <w:sz w:val="22"/>
                <w:szCs w:val="22"/>
                <w:u w:val="none"/>
                <w:lang w:eastAsia="de-DE"/>
              </w:rPr>
            </w:pPr>
            <w:r>
              <w:rPr>
                <w:rFonts w:ascii="Times New Roman" w:hAnsi="Times New Roman"/>
                <w:b/>
                <w:noProof/>
                <w:sz w:val="22"/>
                <w:szCs w:val="22"/>
                <w:lang w:eastAsia="de-DE"/>
              </w:rPr>
              <w:drawing>
                <wp:anchor distT="0" distB="0" distL="114300" distR="114300" simplePos="0" relativeHeight="251661312" behindDoc="0" locked="0" layoutInCell="1" allowOverlap="1" wp14:anchorId="2C11B964" wp14:editId="265408D3">
                  <wp:simplePos x="0" y="0"/>
                  <wp:positionH relativeFrom="column">
                    <wp:posOffset>483870</wp:posOffset>
                  </wp:positionH>
                  <wp:positionV relativeFrom="paragraph">
                    <wp:posOffset>-4445</wp:posOffset>
                  </wp:positionV>
                  <wp:extent cx="2160000" cy="1612574"/>
                  <wp:effectExtent l="0" t="0" r="0" b="63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0030.JPG"/>
                          <pic:cNvPicPr/>
                        </pic:nvPicPr>
                        <pic:blipFill rotWithShape="1">
                          <a:blip r:embed="rId6" cstate="print">
                            <a:extLst>
                              <a:ext uri="{28A0092B-C50C-407E-A947-70E740481C1C}">
                                <a14:useLocalDpi xmlns:a14="http://schemas.microsoft.com/office/drawing/2010/main" val="0"/>
                              </a:ext>
                            </a:extLst>
                          </a:blip>
                          <a:srcRect l="10888"/>
                          <a:stretch/>
                        </pic:blipFill>
                        <pic:spPr bwMode="auto">
                          <a:xfrm>
                            <a:off x="0" y="0"/>
                            <a:ext cx="2160000" cy="16125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586" w:type="dxa"/>
          </w:tcPr>
          <w:p w14:paraId="12A01DCB" w14:textId="77777777" w:rsidR="005801CC" w:rsidRPr="002E2E52" w:rsidRDefault="005801CC" w:rsidP="00512334">
            <w:pPr>
              <w:rPr>
                <w:rStyle w:val="Hyperlink"/>
                <w:rFonts w:cs="Arial"/>
                <w:i/>
                <w:color w:val="auto"/>
                <w:sz w:val="16"/>
                <w:szCs w:val="17"/>
                <w:u w:val="none"/>
                <w:lang w:eastAsia="de-DE"/>
              </w:rPr>
            </w:pPr>
          </w:p>
          <w:p w14:paraId="7339E783" w14:textId="2A2EE673" w:rsidR="005801CC" w:rsidRDefault="005801CC" w:rsidP="00512334">
            <w:pPr>
              <w:rPr>
                <w:rStyle w:val="Hyperlink"/>
                <w:rFonts w:cs="Arial"/>
                <w:b/>
                <w:i/>
                <w:color w:val="000000" w:themeColor="text1"/>
                <w:sz w:val="16"/>
                <w:szCs w:val="17"/>
                <w:u w:val="none"/>
                <w:lang w:eastAsia="de-DE"/>
              </w:rPr>
            </w:pPr>
            <w:r w:rsidRPr="002E2E52">
              <w:rPr>
                <w:rStyle w:val="Hyperlink"/>
                <w:rFonts w:cs="Arial"/>
                <w:b/>
                <w:i/>
                <w:color w:val="auto"/>
                <w:sz w:val="16"/>
                <w:szCs w:val="17"/>
                <w:u w:val="none"/>
                <w:lang w:eastAsia="de-DE"/>
              </w:rPr>
              <w:t xml:space="preserve">Abb.1 </w:t>
            </w:r>
            <w:r w:rsidR="00BA65EC" w:rsidRPr="00BA65EC">
              <w:rPr>
                <w:rStyle w:val="Hyperlink"/>
                <w:rFonts w:cs="Arial"/>
                <w:b/>
                <w:i/>
                <w:color w:val="000000" w:themeColor="text1"/>
                <w:sz w:val="16"/>
                <w:szCs w:val="17"/>
                <w:u w:val="none"/>
                <w:lang w:eastAsia="de-DE"/>
              </w:rPr>
              <w:t>Preisverleihung „Energie Genie 2020“ in Wels</w:t>
            </w:r>
          </w:p>
          <w:p w14:paraId="644B8C9D" w14:textId="415E3DC6" w:rsidR="00275957" w:rsidRDefault="00275957" w:rsidP="00512334">
            <w:pPr>
              <w:rPr>
                <w:rStyle w:val="Hyperlink"/>
                <w:rFonts w:cs="Arial"/>
                <w:b/>
                <w:i/>
                <w:color w:val="000000" w:themeColor="text1"/>
                <w:sz w:val="16"/>
                <w:szCs w:val="17"/>
                <w:lang w:eastAsia="de-DE"/>
              </w:rPr>
            </w:pPr>
          </w:p>
          <w:p w14:paraId="47EED0EA" w14:textId="297551C4" w:rsidR="00275957" w:rsidRPr="00275957" w:rsidRDefault="00275957" w:rsidP="00275957">
            <w:pPr>
              <w:rPr>
                <w:rStyle w:val="Hyperlink"/>
                <w:rFonts w:cs="Arial"/>
                <w:color w:val="000000" w:themeColor="text1"/>
                <w:sz w:val="16"/>
                <w:szCs w:val="17"/>
                <w:u w:val="none"/>
                <w:lang w:eastAsia="de-DE"/>
              </w:rPr>
            </w:pPr>
            <w:r w:rsidRPr="00275957">
              <w:rPr>
                <w:rStyle w:val="Hyperlink"/>
                <w:rFonts w:cs="Arial"/>
                <w:color w:val="000000" w:themeColor="text1"/>
                <w:sz w:val="16"/>
                <w:szCs w:val="17"/>
                <w:u w:val="none"/>
                <w:lang w:eastAsia="de-DE"/>
              </w:rPr>
              <w:t xml:space="preserve">Leonore </w:t>
            </w:r>
            <w:proofErr w:type="spellStart"/>
            <w:r w:rsidRPr="00275957">
              <w:rPr>
                <w:rStyle w:val="Hyperlink"/>
                <w:rFonts w:cs="Arial"/>
                <w:color w:val="000000" w:themeColor="text1"/>
                <w:sz w:val="16"/>
                <w:szCs w:val="17"/>
                <w:u w:val="none"/>
                <w:lang w:eastAsia="de-DE"/>
              </w:rPr>
              <w:t>Gewessler</w:t>
            </w:r>
            <w:proofErr w:type="spellEnd"/>
            <w:r w:rsidRPr="00275957">
              <w:rPr>
                <w:rStyle w:val="Hyperlink"/>
                <w:rFonts w:cs="Arial"/>
                <w:color w:val="000000" w:themeColor="text1"/>
                <w:sz w:val="16"/>
                <w:szCs w:val="17"/>
                <w:u w:val="none"/>
                <w:lang w:eastAsia="de-DE"/>
              </w:rPr>
              <w:t>, Bundesministerin für Klimaschutz, Umwelt, Energie, Mobilität, Innovation und Technologie überreichte auf der Energiesparmesse Wels diesen Award persönlich.</w:t>
            </w:r>
            <w:r>
              <w:rPr>
                <w:rStyle w:val="Hyperlink"/>
                <w:rFonts w:cs="Arial"/>
                <w:color w:val="000000" w:themeColor="text1"/>
                <w:sz w:val="16"/>
                <w:szCs w:val="17"/>
                <w:u w:val="none"/>
                <w:lang w:eastAsia="de-DE"/>
              </w:rPr>
              <w:t xml:space="preserve"> </w:t>
            </w:r>
            <w:r w:rsidR="000A070B">
              <w:rPr>
                <w:rStyle w:val="Hyperlink"/>
                <w:rFonts w:cs="Arial"/>
                <w:color w:val="000000" w:themeColor="text1"/>
                <w:sz w:val="16"/>
                <w:szCs w:val="17"/>
                <w:u w:val="none"/>
                <w:lang w:eastAsia="de-DE"/>
              </w:rPr>
              <w:t xml:space="preserve">Im Bild von </w:t>
            </w:r>
            <w:r w:rsidRPr="00275957">
              <w:rPr>
                <w:rStyle w:val="Hyperlink"/>
                <w:rFonts w:cs="Arial"/>
                <w:color w:val="000000" w:themeColor="text1"/>
                <w:sz w:val="16"/>
                <w:szCs w:val="17"/>
                <w:u w:val="none"/>
                <w:lang w:eastAsia="de-DE"/>
              </w:rPr>
              <w:t>links</w:t>
            </w:r>
            <w:r w:rsidR="000A070B">
              <w:rPr>
                <w:rStyle w:val="Hyperlink"/>
                <w:rFonts w:cs="Arial"/>
                <w:color w:val="000000" w:themeColor="text1"/>
                <w:sz w:val="16"/>
                <w:szCs w:val="17"/>
                <w:u w:val="none"/>
                <w:lang w:eastAsia="de-DE"/>
              </w:rPr>
              <w:t xml:space="preserve"> nach rechts</w:t>
            </w:r>
            <w:r w:rsidRPr="00275957">
              <w:rPr>
                <w:rStyle w:val="Hyperlink"/>
                <w:rFonts w:cs="Arial"/>
                <w:color w:val="000000" w:themeColor="text1"/>
                <w:sz w:val="16"/>
                <w:szCs w:val="17"/>
                <w:u w:val="none"/>
                <w:lang w:eastAsia="de-DE"/>
              </w:rPr>
              <w:t>:</w:t>
            </w:r>
          </w:p>
          <w:p w14:paraId="18404EF0" w14:textId="6A0F57D8" w:rsidR="002636F3" w:rsidRPr="00275957" w:rsidRDefault="00275957" w:rsidP="00275957">
            <w:pPr>
              <w:rPr>
                <w:rStyle w:val="Hyperlink"/>
                <w:rFonts w:cs="Arial"/>
                <w:color w:val="000000" w:themeColor="text1"/>
                <w:sz w:val="16"/>
                <w:szCs w:val="17"/>
                <w:u w:val="none"/>
                <w:lang w:eastAsia="de-DE"/>
              </w:rPr>
            </w:pPr>
            <w:r w:rsidRPr="00275957">
              <w:rPr>
                <w:rStyle w:val="Hyperlink"/>
                <w:rFonts w:cs="Arial"/>
                <w:color w:val="000000" w:themeColor="text1"/>
                <w:sz w:val="16"/>
                <w:szCs w:val="17"/>
                <w:u w:val="none"/>
                <w:lang w:eastAsia="de-DE"/>
              </w:rPr>
              <w:t xml:space="preserve">Ulrike </w:t>
            </w:r>
            <w:proofErr w:type="spellStart"/>
            <w:r w:rsidRPr="00275957">
              <w:rPr>
                <w:rStyle w:val="Hyperlink"/>
                <w:rFonts w:cs="Arial"/>
                <w:color w:val="000000" w:themeColor="text1"/>
                <w:sz w:val="16"/>
                <w:szCs w:val="17"/>
                <w:u w:val="none"/>
                <w:lang w:eastAsia="de-DE"/>
              </w:rPr>
              <w:t>Rabmer</w:t>
            </w:r>
            <w:proofErr w:type="spellEnd"/>
            <w:r w:rsidRPr="00275957">
              <w:rPr>
                <w:rStyle w:val="Hyperlink"/>
                <w:rFonts w:cs="Arial"/>
                <w:color w:val="000000" w:themeColor="text1"/>
                <w:sz w:val="16"/>
                <w:szCs w:val="17"/>
                <w:u w:val="none"/>
                <w:lang w:eastAsia="de-DE"/>
              </w:rPr>
              <w:t xml:space="preserve">-Koller (Vizepräsidentin WKO), </w:t>
            </w:r>
            <w:r w:rsidR="000A070B" w:rsidRPr="00275957">
              <w:rPr>
                <w:rStyle w:val="Hyperlink"/>
                <w:rFonts w:cs="Arial"/>
                <w:color w:val="000000" w:themeColor="text1"/>
                <w:sz w:val="16"/>
                <w:szCs w:val="17"/>
                <w:u w:val="none"/>
                <w:lang w:eastAsia="de-DE"/>
              </w:rPr>
              <w:t xml:space="preserve">Dr. Gerhard Dell (Leiter OÖ Energiesparverband), </w:t>
            </w:r>
            <w:r w:rsidR="000A070B">
              <w:rPr>
                <w:rStyle w:val="Hyperlink"/>
                <w:rFonts w:cs="Arial"/>
                <w:color w:val="000000" w:themeColor="text1"/>
                <w:sz w:val="16"/>
                <w:szCs w:val="17"/>
                <w:u w:val="none"/>
                <w:lang w:eastAsia="de-DE"/>
              </w:rPr>
              <w:t xml:space="preserve">Leonore </w:t>
            </w:r>
            <w:proofErr w:type="spellStart"/>
            <w:r w:rsidRPr="00275957">
              <w:rPr>
                <w:rStyle w:val="Hyperlink"/>
                <w:rFonts w:cs="Arial"/>
                <w:color w:val="000000" w:themeColor="text1"/>
                <w:sz w:val="16"/>
                <w:szCs w:val="17"/>
                <w:u w:val="none"/>
                <w:lang w:eastAsia="de-DE"/>
              </w:rPr>
              <w:t>Gewessler</w:t>
            </w:r>
            <w:proofErr w:type="spellEnd"/>
            <w:r w:rsidRPr="00275957">
              <w:rPr>
                <w:rStyle w:val="Hyperlink"/>
                <w:rFonts w:cs="Arial"/>
                <w:color w:val="000000" w:themeColor="text1"/>
                <w:sz w:val="16"/>
                <w:szCs w:val="17"/>
                <w:u w:val="none"/>
                <w:lang w:eastAsia="de-DE"/>
              </w:rPr>
              <w:t xml:space="preserve">, </w:t>
            </w:r>
            <w:r w:rsidR="000A070B">
              <w:rPr>
                <w:rStyle w:val="Hyperlink"/>
                <w:rFonts w:cs="Arial"/>
                <w:color w:val="000000" w:themeColor="text1"/>
                <w:sz w:val="16"/>
                <w:szCs w:val="17"/>
                <w:u w:val="none"/>
                <w:lang w:eastAsia="de-DE"/>
              </w:rPr>
              <w:t xml:space="preserve">Helmuth </w:t>
            </w:r>
            <w:r w:rsidRPr="00275957">
              <w:rPr>
                <w:rStyle w:val="Hyperlink"/>
                <w:rFonts w:cs="Arial"/>
                <w:color w:val="000000" w:themeColor="text1"/>
                <w:sz w:val="16"/>
                <w:szCs w:val="17"/>
                <w:u w:val="none"/>
                <w:lang w:eastAsia="de-DE"/>
              </w:rPr>
              <w:t>Berger</w:t>
            </w:r>
            <w:r w:rsidR="000A070B">
              <w:rPr>
                <w:rStyle w:val="Hyperlink"/>
                <w:rFonts w:cs="Arial"/>
                <w:color w:val="000000" w:themeColor="text1"/>
                <w:sz w:val="16"/>
                <w:szCs w:val="17"/>
                <w:u w:val="none"/>
                <w:lang w:eastAsia="de-DE"/>
              </w:rPr>
              <w:t xml:space="preserve"> (Geschäftsführer Internorm International)</w:t>
            </w:r>
            <w:r w:rsidRPr="00275957">
              <w:rPr>
                <w:rStyle w:val="Hyperlink"/>
                <w:rFonts w:cs="Arial"/>
                <w:color w:val="000000" w:themeColor="text1"/>
                <w:sz w:val="16"/>
                <w:szCs w:val="17"/>
                <w:u w:val="none"/>
                <w:lang w:eastAsia="de-DE"/>
              </w:rPr>
              <w:t xml:space="preserve">, </w:t>
            </w:r>
            <w:r w:rsidR="000A070B">
              <w:rPr>
                <w:rStyle w:val="Hyperlink"/>
                <w:rFonts w:cs="Arial"/>
                <w:color w:val="000000" w:themeColor="text1"/>
                <w:sz w:val="16"/>
                <w:szCs w:val="17"/>
                <w:u w:val="none"/>
                <w:lang w:eastAsia="de-DE"/>
              </w:rPr>
              <w:t>Johann Brandstetter (</w:t>
            </w:r>
            <w:r w:rsidR="000A070B" w:rsidRPr="000A070B">
              <w:rPr>
                <w:rStyle w:val="Hyperlink"/>
                <w:rFonts w:cs="Arial"/>
                <w:color w:val="000000" w:themeColor="text1"/>
                <w:sz w:val="16"/>
                <w:szCs w:val="17"/>
                <w:u w:val="none"/>
                <w:lang w:eastAsia="de-DE"/>
              </w:rPr>
              <w:t xml:space="preserve">Geschäftsführer </w:t>
            </w:r>
            <w:r w:rsidR="000A070B">
              <w:rPr>
                <w:rStyle w:val="Hyperlink"/>
                <w:rFonts w:cs="Arial"/>
                <w:color w:val="000000" w:themeColor="text1"/>
                <w:sz w:val="16"/>
                <w:szCs w:val="17"/>
                <w:u w:val="none"/>
                <w:lang w:eastAsia="de-DE"/>
              </w:rPr>
              <w:t xml:space="preserve">Internorm DACH), </w:t>
            </w:r>
            <w:r w:rsidRPr="00275957">
              <w:rPr>
                <w:rStyle w:val="Hyperlink"/>
                <w:rFonts w:cs="Arial"/>
                <w:color w:val="000000" w:themeColor="text1"/>
                <w:sz w:val="16"/>
                <w:szCs w:val="17"/>
                <w:u w:val="none"/>
                <w:lang w:eastAsia="de-DE"/>
              </w:rPr>
              <w:t xml:space="preserve">Markus Achleitner (Wirtschaftslandesrat), Stefan </w:t>
            </w:r>
            <w:proofErr w:type="spellStart"/>
            <w:r w:rsidRPr="00275957">
              <w:rPr>
                <w:rStyle w:val="Hyperlink"/>
                <w:rFonts w:cs="Arial"/>
                <w:color w:val="000000" w:themeColor="text1"/>
                <w:sz w:val="16"/>
                <w:szCs w:val="17"/>
                <w:u w:val="none"/>
                <w:lang w:eastAsia="de-DE"/>
              </w:rPr>
              <w:t>Kaineder</w:t>
            </w:r>
            <w:proofErr w:type="spellEnd"/>
            <w:r w:rsidRPr="00275957">
              <w:rPr>
                <w:rStyle w:val="Hyperlink"/>
                <w:rFonts w:cs="Arial"/>
                <w:color w:val="000000" w:themeColor="text1"/>
                <w:sz w:val="16"/>
                <w:szCs w:val="17"/>
                <w:u w:val="none"/>
                <w:lang w:eastAsia="de-DE"/>
              </w:rPr>
              <w:t xml:space="preserve"> (OÖ Landesrat für Klimaschutz, Umwelt, </w:t>
            </w:r>
            <w:proofErr w:type="spellStart"/>
            <w:r w:rsidRPr="00275957">
              <w:rPr>
                <w:rStyle w:val="Hyperlink"/>
                <w:rFonts w:cs="Arial"/>
                <w:color w:val="000000" w:themeColor="text1"/>
                <w:sz w:val="16"/>
                <w:szCs w:val="17"/>
                <w:u w:val="none"/>
                <w:lang w:eastAsia="de-DE"/>
              </w:rPr>
              <w:t>KonsumentInnenschutz</w:t>
            </w:r>
            <w:proofErr w:type="spellEnd"/>
            <w:r w:rsidRPr="00275957">
              <w:rPr>
                <w:rStyle w:val="Hyperlink"/>
                <w:rFonts w:cs="Arial"/>
                <w:color w:val="000000" w:themeColor="text1"/>
                <w:sz w:val="16"/>
                <w:szCs w:val="17"/>
                <w:u w:val="none"/>
                <w:lang w:eastAsia="de-DE"/>
              </w:rPr>
              <w:t xml:space="preserve"> und Integration)</w:t>
            </w:r>
            <w:r w:rsidR="002636F3">
              <w:rPr>
                <w:rStyle w:val="Hyperlink"/>
                <w:rFonts w:cs="Arial"/>
                <w:color w:val="000000" w:themeColor="text1"/>
                <w:sz w:val="16"/>
                <w:szCs w:val="17"/>
                <w:u w:val="none"/>
                <w:lang w:eastAsia="de-DE"/>
              </w:rPr>
              <w:t xml:space="preserve">, </w:t>
            </w:r>
            <w:r w:rsidR="002636F3" w:rsidRPr="002636F3">
              <w:rPr>
                <w:rStyle w:val="Hyperlink"/>
                <w:rFonts w:cs="Arial"/>
                <w:color w:val="000000" w:themeColor="text1"/>
                <w:sz w:val="16"/>
                <w:szCs w:val="17"/>
                <w:u w:val="none"/>
                <w:lang w:eastAsia="de-DE"/>
              </w:rPr>
              <w:t xml:space="preserve">Christian </w:t>
            </w:r>
            <w:proofErr w:type="spellStart"/>
            <w:r w:rsidR="002636F3" w:rsidRPr="002636F3">
              <w:rPr>
                <w:rStyle w:val="Hyperlink"/>
                <w:rFonts w:cs="Arial"/>
                <w:color w:val="000000" w:themeColor="text1"/>
                <w:sz w:val="16"/>
                <w:szCs w:val="17"/>
                <w:u w:val="none"/>
                <w:lang w:eastAsia="de-DE"/>
              </w:rPr>
              <w:t>Neuherz</w:t>
            </w:r>
            <w:proofErr w:type="spellEnd"/>
            <w:r w:rsidR="002636F3">
              <w:rPr>
                <w:rStyle w:val="Hyperlink"/>
                <w:rFonts w:cs="Arial"/>
                <w:color w:val="000000" w:themeColor="text1"/>
                <w:sz w:val="16"/>
                <w:szCs w:val="17"/>
                <w:u w:val="none"/>
                <w:lang w:eastAsia="de-DE"/>
              </w:rPr>
              <w:t xml:space="preserve"> (Internorm</w:t>
            </w:r>
            <w:r w:rsidR="002636F3" w:rsidRPr="002636F3">
              <w:rPr>
                <w:rStyle w:val="Hyperlink"/>
                <w:rFonts w:cs="Arial"/>
                <w:color w:val="000000" w:themeColor="text1"/>
                <w:sz w:val="16"/>
                <w:szCs w:val="17"/>
                <w:u w:val="none"/>
                <w:lang w:eastAsia="de-DE"/>
              </w:rPr>
              <w:t xml:space="preserve"> Verkaufsleiter Region Mitte/West</w:t>
            </w:r>
            <w:r w:rsidR="002636F3">
              <w:rPr>
                <w:rStyle w:val="Hyperlink"/>
                <w:rFonts w:cs="Arial"/>
                <w:color w:val="000000" w:themeColor="text1"/>
                <w:sz w:val="16"/>
                <w:szCs w:val="17"/>
                <w:u w:val="none"/>
                <w:lang w:eastAsia="de-DE"/>
              </w:rPr>
              <w:t>)</w:t>
            </w:r>
          </w:p>
          <w:p w14:paraId="5E9E5279" w14:textId="77777777" w:rsidR="005801CC" w:rsidRPr="002E2E52" w:rsidRDefault="005801CC" w:rsidP="00512334">
            <w:pPr>
              <w:rPr>
                <w:rStyle w:val="Hyperlink"/>
                <w:rFonts w:ascii="Times New Roman" w:hAnsi="Times New Roman"/>
                <w:b/>
                <w:i/>
                <w:color w:val="auto"/>
                <w:sz w:val="16"/>
                <w:szCs w:val="17"/>
                <w:u w:val="none"/>
                <w:lang w:eastAsia="de-DE"/>
              </w:rPr>
            </w:pPr>
          </w:p>
          <w:p w14:paraId="527E660E" w14:textId="211E7981" w:rsidR="00102261" w:rsidRPr="002636F3" w:rsidRDefault="008A1813" w:rsidP="008A1813">
            <w:pPr>
              <w:rPr>
                <w:b/>
                <w:i/>
                <w:sz w:val="16"/>
                <w:szCs w:val="17"/>
              </w:rPr>
            </w:pPr>
            <w:proofErr w:type="spellStart"/>
            <w:r w:rsidRPr="002E2E52">
              <w:rPr>
                <w:b/>
                <w:i/>
                <w:sz w:val="16"/>
                <w:szCs w:val="17"/>
              </w:rPr>
              <w:t>Fotocredit</w:t>
            </w:r>
            <w:proofErr w:type="spellEnd"/>
            <w:r w:rsidRPr="002E2E52">
              <w:rPr>
                <w:b/>
                <w:i/>
                <w:sz w:val="16"/>
                <w:szCs w:val="17"/>
              </w:rPr>
              <w:t>:</w:t>
            </w:r>
            <w:r w:rsidR="002636F3">
              <w:rPr>
                <w:b/>
                <w:i/>
                <w:sz w:val="16"/>
                <w:szCs w:val="17"/>
              </w:rPr>
              <w:t xml:space="preserve"> Internorm</w:t>
            </w:r>
          </w:p>
          <w:p w14:paraId="495FE07A" w14:textId="77777777" w:rsidR="002E2E52" w:rsidRPr="002E2E52" w:rsidRDefault="002E2E52" w:rsidP="008A1813">
            <w:pPr>
              <w:rPr>
                <w:rFonts w:ascii="Times New Roman" w:hAnsi="Times New Roman"/>
                <w:i/>
                <w:sz w:val="16"/>
                <w:szCs w:val="17"/>
                <w:lang w:eastAsia="de-DE"/>
              </w:rPr>
            </w:pPr>
          </w:p>
        </w:tc>
      </w:tr>
      <w:tr w:rsidR="00275957" w14:paraId="2AE6492E" w14:textId="77777777" w:rsidTr="002E2E52">
        <w:tc>
          <w:tcPr>
            <w:tcW w:w="4816" w:type="dxa"/>
            <w:vAlign w:val="center"/>
          </w:tcPr>
          <w:p w14:paraId="7CC901FD" w14:textId="210523D3" w:rsidR="00B06A36" w:rsidRPr="00FE77F0" w:rsidRDefault="00855FAB" w:rsidP="002E2E52">
            <w:pPr>
              <w:ind w:left="164" w:firstLine="142"/>
              <w:jc w:val="center"/>
              <w:rPr>
                <w:rStyle w:val="Hyperlink"/>
                <w:rFonts w:ascii="Times New Roman" w:hAnsi="Times New Roman"/>
                <w:b/>
                <w:noProof/>
                <w:color w:val="auto"/>
                <w:sz w:val="22"/>
                <w:szCs w:val="22"/>
                <w:u w:val="none"/>
              </w:rPr>
            </w:pPr>
            <w:r>
              <w:rPr>
                <w:rFonts w:ascii="Times New Roman" w:hAnsi="Times New Roman"/>
                <w:b/>
                <w:noProof/>
                <w:sz w:val="22"/>
                <w:szCs w:val="22"/>
              </w:rPr>
              <w:drawing>
                <wp:inline distT="0" distB="0" distL="0" distR="0" wp14:anchorId="5D3C0EE6" wp14:editId="35E8EE3E">
                  <wp:extent cx="2160000" cy="143732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EBUILD20_060320_Rundgang_QMWSimlinger 0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1437328"/>
                          </a:xfrm>
                          <a:prstGeom prst="rect">
                            <a:avLst/>
                          </a:prstGeom>
                        </pic:spPr>
                      </pic:pic>
                    </a:graphicData>
                  </a:graphic>
                </wp:inline>
              </w:drawing>
            </w:r>
          </w:p>
        </w:tc>
        <w:tc>
          <w:tcPr>
            <w:tcW w:w="4586" w:type="dxa"/>
          </w:tcPr>
          <w:p w14:paraId="09336A07" w14:textId="77777777" w:rsidR="00B06A36" w:rsidRDefault="00B06A36" w:rsidP="00512334">
            <w:pPr>
              <w:rPr>
                <w:rStyle w:val="Hyperlink"/>
                <w:rFonts w:cs="Arial"/>
                <w:i/>
                <w:color w:val="auto"/>
                <w:sz w:val="16"/>
                <w:szCs w:val="17"/>
                <w:u w:val="none"/>
                <w:lang w:eastAsia="de-DE"/>
              </w:rPr>
            </w:pPr>
          </w:p>
          <w:p w14:paraId="3EB96527" w14:textId="77777777" w:rsidR="00B06A36" w:rsidRDefault="00B06A36" w:rsidP="00512334">
            <w:pPr>
              <w:rPr>
                <w:rStyle w:val="Hyperlink"/>
                <w:i/>
                <w:sz w:val="16"/>
                <w:szCs w:val="17"/>
                <w:lang w:eastAsia="de-DE"/>
              </w:rPr>
            </w:pPr>
          </w:p>
          <w:p w14:paraId="77E498CE" w14:textId="53BE16B0" w:rsidR="00B06A36" w:rsidRPr="002E2E52" w:rsidRDefault="00B06A36" w:rsidP="00B06A36">
            <w:pPr>
              <w:rPr>
                <w:rStyle w:val="Hyperlink"/>
                <w:rFonts w:cs="Arial"/>
                <w:b/>
                <w:i/>
                <w:color w:val="auto"/>
                <w:sz w:val="16"/>
                <w:szCs w:val="17"/>
                <w:u w:val="none"/>
                <w:lang w:eastAsia="de-DE"/>
              </w:rPr>
            </w:pPr>
            <w:r w:rsidRPr="002E2E52">
              <w:rPr>
                <w:rStyle w:val="Hyperlink"/>
                <w:rFonts w:cs="Arial"/>
                <w:b/>
                <w:i/>
                <w:color w:val="auto"/>
                <w:sz w:val="16"/>
                <w:szCs w:val="17"/>
                <w:u w:val="none"/>
                <w:lang w:eastAsia="de-DE"/>
              </w:rPr>
              <w:t>Abb.</w:t>
            </w:r>
            <w:r>
              <w:rPr>
                <w:rStyle w:val="Hyperlink"/>
                <w:rFonts w:cs="Arial"/>
                <w:b/>
                <w:i/>
                <w:color w:val="auto"/>
                <w:sz w:val="16"/>
                <w:szCs w:val="17"/>
                <w:u w:val="none"/>
                <w:lang w:eastAsia="de-DE"/>
              </w:rPr>
              <w:t>2</w:t>
            </w:r>
            <w:r w:rsidRPr="002E2E52">
              <w:rPr>
                <w:rStyle w:val="Hyperlink"/>
                <w:rFonts w:cs="Arial"/>
                <w:b/>
                <w:i/>
                <w:color w:val="auto"/>
                <w:sz w:val="16"/>
                <w:szCs w:val="17"/>
                <w:u w:val="none"/>
                <w:lang w:eastAsia="de-DE"/>
              </w:rPr>
              <w:t xml:space="preserve"> </w:t>
            </w:r>
            <w:r w:rsidR="00855FAB">
              <w:rPr>
                <w:rStyle w:val="Hyperlink"/>
                <w:rFonts w:cs="Arial"/>
                <w:b/>
                <w:i/>
                <w:color w:val="auto"/>
                <w:sz w:val="16"/>
                <w:szCs w:val="17"/>
                <w:u w:val="none"/>
                <w:lang w:eastAsia="de-DE"/>
              </w:rPr>
              <w:t>Internorm Messestand in Wels</w:t>
            </w:r>
          </w:p>
          <w:p w14:paraId="17C70582" w14:textId="77777777" w:rsidR="00B06A36" w:rsidRPr="002E2E52" w:rsidRDefault="00B06A36" w:rsidP="00B06A36">
            <w:pPr>
              <w:rPr>
                <w:rStyle w:val="Hyperlink"/>
                <w:rFonts w:cs="Arial"/>
                <w:i/>
                <w:color w:val="auto"/>
                <w:sz w:val="16"/>
                <w:szCs w:val="17"/>
                <w:u w:val="none"/>
                <w:lang w:eastAsia="de-DE"/>
              </w:rPr>
            </w:pPr>
          </w:p>
          <w:p w14:paraId="492B0AA4" w14:textId="1DEC2878" w:rsidR="00B06A36" w:rsidRPr="008348F7" w:rsidRDefault="00855FAB" w:rsidP="00B06A36">
            <w:pPr>
              <w:rPr>
                <w:rStyle w:val="Hyperlink"/>
                <w:rFonts w:cs="Arial"/>
                <w:color w:val="000000" w:themeColor="text1"/>
                <w:sz w:val="16"/>
                <w:szCs w:val="16"/>
                <w:u w:val="none"/>
                <w:lang w:eastAsia="de-DE"/>
              </w:rPr>
            </w:pPr>
            <w:r>
              <w:rPr>
                <w:rStyle w:val="Hyperlink"/>
                <w:rFonts w:cs="Arial"/>
                <w:color w:val="000000" w:themeColor="text1"/>
                <w:sz w:val="16"/>
                <w:szCs w:val="16"/>
                <w:u w:val="none"/>
                <w:lang w:eastAsia="de-DE"/>
              </w:rPr>
              <w:t xml:space="preserve">Helmuth Berger, Internorm-Geschäftsführer, zeigt sich beim Messe-Rundgang mit Bundesministerin Leonore </w:t>
            </w:r>
            <w:proofErr w:type="spellStart"/>
            <w:r>
              <w:rPr>
                <w:rStyle w:val="Hyperlink"/>
                <w:rFonts w:cs="Arial"/>
                <w:color w:val="000000" w:themeColor="text1"/>
                <w:sz w:val="16"/>
                <w:szCs w:val="16"/>
                <w:u w:val="none"/>
                <w:lang w:eastAsia="de-DE"/>
              </w:rPr>
              <w:t>Gewessler</w:t>
            </w:r>
            <w:proofErr w:type="spellEnd"/>
            <w:r>
              <w:rPr>
                <w:rStyle w:val="Hyperlink"/>
                <w:rFonts w:cs="Arial"/>
                <w:color w:val="000000" w:themeColor="text1"/>
                <w:sz w:val="16"/>
                <w:szCs w:val="16"/>
                <w:u w:val="none"/>
                <w:lang w:eastAsia="de-DE"/>
              </w:rPr>
              <w:t xml:space="preserve"> (links im Bild) </w:t>
            </w:r>
            <w:r w:rsidR="00BA65EC" w:rsidRPr="00BA65EC">
              <w:rPr>
                <w:rStyle w:val="Hyperlink"/>
                <w:rFonts w:cs="Arial"/>
                <w:color w:val="000000" w:themeColor="text1"/>
                <w:sz w:val="16"/>
                <w:szCs w:val="16"/>
                <w:u w:val="none"/>
                <w:lang w:eastAsia="de-DE"/>
              </w:rPr>
              <w:t xml:space="preserve">stolz, dass </w:t>
            </w:r>
            <w:r>
              <w:rPr>
                <w:rStyle w:val="Hyperlink"/>
                <w:rFonts w:cs="Arial"/>
                <w:color w:val="000000" w:themeColor="text1"/>
                <w:sz w:val="16"/>
                <w:szCs w:val="16"/>
                <w:u w:val="none"/>
                <w:lang w:eastAsia="de-DE"/>
              </w:rPr>
              <w:t xml:space="preserve">die </w:t>
            </w:r>
            <w:r w:rsidR="00BA65EC" w:rsidRPr="00BA65EC">
              <w:rPr>
                <w:rStyle w:val="Hyperlink"/>
                <w:rFonts w:cs="Arial"/>
                <w:color w:val="000000" w:themeColor="text1"/>
                <w:sz w:val="16"/>
                <w:szCs w:val="16"/>
                <w:u w:val="none"/>
                <w:lang w:eastAsia="de-DE"/>
              </w:rPr>
              <w:t xml:space="preserve">neue Fenstergeneration </w:t>
            </w:r>
            <w:r>
              <w:rPr>
                <w:rStyle w:val="Hyperlink"/>
                <w:rFonts w:cs="Arial"/>
                <w:color w:val="000000" w:themeColor="text1"/>
                <w:sz w:val="16"/>
                <w:szCs w:val="16"/>
                <w:u w:val="none"/>
                <w:lang w:eastAsia="de-DE"/>
              </w:rPr>
              <w:t>aus Traun den „Energie Genie“-Award</w:t>
            </w:r>
            <w:r w:rsidR="00BA65EC" w:rsidRPr="00BA65EC">
              <w:rPr>
                <w:rStyle w:val="Hyperlink"/>
                <w:rFonts w:cs="Arial"/>
                <w:color w:val="000000" w:themeColor="text1"/>
                <w:sz w:val="16"/>
                <w:szCs w:val="16"/>
                <w:u w:val="none"/>
                <w:lang w:eastAsia="de-DE"/>
              </w:rPr>
              <w:t xml:space="preserve"> erhalten hat.</w:t>
            </w:r>
          </w:p>
          <w:p w14:paraId="13441B2F" w14:textId="77777777" w:rsidR="00B06A36" w:rsidRPr="002E2E52" w:rsidRDefault="00B06A36" w:rsidP="00B06A36">
            <w:pPr>
              <w:rPr>
                <w:rStyle w:val="Hyperlink"/>
                <w:rFonts w:ascii="Times New Roman" w:hAnsi="Times New Roman"/>
                <w:b/>
                <w:i/>
                <w:color w:val="auto"/>
                <w:sz w:val="16"/>
                <w:szCs w:val="17"/>
                <w:u w:val="none"/>
                <w:lang w:eastAsia="de-DE"/>
              </w:rPr>
            </w:pPr>
          </w:p>
          <w:p w14:paraId="7B519DEA" w14:textId="501D5C48" w:rsidR="00B06A36" w:rsidRPr="00102261" w:rsidRDefault="00B06A36" w:rsidP="00512334">
            <w:pPr>
              <w:rPr>
                <w:rStyle w:val="Hyperlink"/>
                <w:b/>
                <w:i/>
                <w:color w:val="auto"/>
                <w:sz w:val="16"/>
                <w:szCs w:val="17"/>
                <w:u w:val="none"/>
              </w:rPr>
            </w:pPr>
            <w:proofErr w:type="spellStart"/>
            <w:r w:rsidRPr="002E2E52">
              <w:rPr>
                <w:b/>
                <w:i/>
                <w:sz w:val="16"/>
                <w:szCs w:val="17"/>
              </w:rPr>
              <w:t>Fotocredit</w:t>
            </w:r>
            <w:proofErr w:type="spellEnd"/>
            <w:r w:rsidRPr="002E2E52">
              <w:rPr>
                <w:b/>
                <w:i/>
                <w:sz w:val="16"/>
                <w:szCs w:val="17"/>
              </w:rPr>
              <w:t xml:space="preserve">: </w:t>
            </w:r>
            <w:r w:rsidR="008C2C42" w:rsidRPr="008C2C42">
              <w:rPr>
                <w:b/>
                <w:i/>
                <w:sz w:val="16"/>
                <w:szCs w:val="17"/>
              </w:rPr>
              <w:t xml:space="preserve">Messe Wels </w:t>
            </w:r>
            <w:proofErr w:type="spellStart"/>
            <w:r w:rsidR="008C2C42" w:rsidRPr="008C2C42">
              <w:rPr>
                <w:b/>
                <w:i/>
                <w:sz w:val="16"/>
                <w:szCs w:val="17"/>
              </w:rPr>
              <w:t>Simlinger</w:t>
            </w:r>
            <w:bookmarkStart w:id="1" w:name="_GoBack"/>
            <w:bookmarkEnd w:id="1"/>
            <w:proofErr w:type="spellEnd"/>
          </w:p>
          <w:p w14:paraId="54D1FE27" w14:textId="77777777" w:rsidR="00B06A36" w:rsidRDefault="00B06A36" w:rsidP="00512334">
            <w:pPr>
              <w:rPr>
                <w:rStyle w:val="Hyperlink"/>
                <w:i/>
                <w:sz w:val="16"/>
                <w:szCs w:val="17"/>
                <w:lang w:eastAsia="de-DE"/>
              </w:rPr>
            </w:pPr>
          </w:p>
          <w:p w14:paraId="5E282E2D" w14:textId="77777777" w:rsidR="00B06A36" w:rsidRDefault="00B06A36" w:rsidP="00512334">
            <w:pPr>
              <w:rPr>
                <w:rStyle w:val="Hyperlink"/>
                <w:i/>
                <w:sz w:val="16"/>
                <w:szCs w:val="17"/>
                <w:lang w:eastAsia="de-DE"/>
              </w:rPr>
            </w:pPr>
          </w:p>
          <w:p w14:paraId="465E4E15" w14:textId="17100F50" w:rsidR="00B06A36" w:rsidRPr="002E2E52" w:rsidRDefault="00B06A36" w:rsidP="00512334">
            <w:pPr>
              <w:rPr>
                <w:rStyle w:val="Hyperlink"/>
                <w:rFonts w:cs="Arial"/>
                <w:i/>
                <w:color w:val="auto"/>
                <w:sz w:val="16"/>
                <w:szCs w:val="17"/>
                <w:u w:val="none"/>
                <w:lang w:eastAsia="de-DE"/>
              </w:rPr>
            </w:pPr>
          </w:p>
        </w:tc>
      </w:tr>
      <w:tr w:rsidR="00275957" w14:paraId="3D74260E" w14:textId="77777777" w:rsidTr="002E2E52">
        <w:tc>
          <w:tcPr>
            <w:tcW w:w="4816" w:type="dxa"/>
            <w:vAlign w:val="center"/>
          </w:tcPr>
          <w:p w14:paraId="58D24313" w14:textId="700FCE2A" w:rsidR="005F0335" w:rsidRDefault="00275957" w:rsidP="002E2E52">
            <w:pPr>
              <w:ind w:left="164" w:firstLine="142"/>
              <w:jc w:val="center"/>
              <w:rPr>
                <w:rFonts w:ascii="Times New Roman" w:hAnsi="Times New Roman"/>
                <w:b/>
                <w:noProof/>
                <w:sz w:val="22"/>
                <w:szCs w:val="22"/>
              </w:rPr>
            </w:pPr>
            <w:r>
              <w:rPr>
                <w:rFonts w:ascii="Times New Roman" w:hAnsi="Times New Roman"/>
                <w:b/>
                <w:noProof/>
                <w:sz w:val="22"/>
                <w:szCs w:val="22"/>
              </w:rPr>
              <w:drawing>
                <wp:anchor distT="0" distB="0" distL="114300" distR="114300" simplePos="0" relativeHeight="251662336" behindDoc="0" locked="0" layoutInCell="1" allowOverlap="1" wp14:anchorId="2965025E" wp14:editId="458F6BFF">
                  <wp:simplePos x="0" y="0"/>
                  <wp:positionH relativeFrom="column">
                    <wp:posOffset>483870</wp:posOffset>
                  </wp:positionH>
                  <wp:positionV relativeFrom="paragraph">
                    <wp:posOffset>-4445</wp:posOffset>
                  </wp:positionV>
                  <wp:extent cx="2160000" cy="1522984"/>
                  <wp:effectExtent l="0" t="0" r="0"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C_0022.JPG"/>
                          <pic:cNvPicPr/>
                        </pic:nvPicPr>
                        <pic:blipFill rotWithShape="1">
                          <a:blip r:embed="rId8" cstate="print">
                            <a:extLst>
                              <a:ext uri="{28A0092B-C50C-407E-A947-70E740481C1C}">
                                <a14:useLocalDpi xmlns:a14="http://schemas.microsoft.com/office/drawing/2010/main" val="0"/>
                              </a:ext>
                            </a:extLst>
                          </a:blip>
                          <a:srcRect l="5646"/>
                          <a:stretch/>
                        </pic:blipFill>
                        <pic:spPr bwMode="auto">
                          <a:xfrm>
                            <a:off x="0" y="0"/>
                            <a:ext cx="2160000" cy="152298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586" w:type="dxa"/>
          </w:tcPr>
          <w:p w14:paraId="0B354CB4" w14:textId="79526B1D" w:rsidR="00102261" w:rsidRDefault="00102261" w:rsidP="00102261">
            <w:pPr>
              <w:rPr>
                <w:rStyle w:val="Hyperlink"/>
                <w:rFonts w:cs="Arial"/>
                <w:lang w:eastAsia="de-DE"/>
              </w:rPr>
            </w:pPr>
          </w:p>
          <w:p w14:paraId="69E42DC5" w14:textId="77777777" w:rsidR="002636F3" w:rsidRDefault="002636F3" w:rsidP="00102261">
            <w:pPr>
              <w:rPr>
                <w:rStyle w:val="Hyperlink"/>
                <w:rFonts w:cs="Arial"/>
                <w:lang w:eastAsia="de-DE"/>
              </w:rPr>
            </w:pPr>
          </w:p>
          <w:p w14:paraId="463795F8" w14:textId="3284FB8E" w:rsidR="00102261" w:rsidRPr="008C6665" w:rsidRDefault="00102261" w:rsidP="00102261">
            <w:pPr>
              <w:rPr>
                <w:rStyle w:val="Hyperlink"/>
                <w:rFonts w:cs="Arial"/>
                <w:b/>
                <w:i/>
                <w:color w:val="000000" w:themeColor="text1"/>
                <w:sz w:val="16"/>
                <w:szCs w:val="17"/>
                <w:u w:val="none"/>
                <w:lang w:eastAsia="de-DE"/>
              </w:rPr>
            </w:pPr>
            <w:r w:rsidRPr="008C6665">
              <w:rPr>
                <w:rStyle w:val="Hyperlink"/>
                <w:rFonts w:cs="Arial"/>
                <w:b/>
                <w:i/>
                <w:color w:val="000000" w:themeColor="text1"/>
                <w:sz w:val="16"/>
                <w:szCs w:val="17"/>
                <w:u w:val="none"/>
                <w:lang w:eastAsia="de-DE"/>
              </w:rPr>
              <w:t xml:space="preserve">Abb.3 </w:t>
            </w:r>
            <w:r w:rsidR="00CD40C9" w:rsidRPr="008C6665">
              <w:rPr>
                <w:rStyle w:val="Hyperlink"/>
                <w:rFonts w:cs="Arial"/>
                <w:b/>
                <w:i/>
                <w:color w:val="000000" w:themeColor="text1"/>
                <w:sz w:val="16"/>
                <w:szCs w:val="17"/>
                <w:u w:val="none"/>
                <w:lang w:eastAsia="de-DE"/>
              </w:rPr>
              <w:t>Design-Fenster KF 520</w:t>
            </w:r>
          </w:p>
          <w:p w14:paraId="5D811F17" w14:textId="77777777" w:rsidR="00102261" w:rsidRPr="002E2E52" w:rsidRDefault="00102261" w:rsidP="00102261">
            <w:pPr>
              <w:rPr>
                <w:rStyle w:val="Hyperlink"/>
                <w:rFonts w:cs="Arial"/>
                <w:i/>
                <w:color w:val="auto"/>
                <w:sz w:val="16"/>
                <w:szCs w:val="17"/>
                <w:u w:val="none"/>
                <w:lang w:eastAsia="de-DE"/>
              </w:rPr>
            </w:pPr>
          </w:p>
          <w:p w14:paraId="62A5996C" w14:textId="2F76BD8C" w:rsidR="00102261" w:rsidRPr="003E4890" w:rsidRDefault="00BA65EC" w:rsidP="00102261">
            <w:pPr>
              <w:rPr>
                <w:rStyle w:val="Hyperlink"/>
                <w:rFonts w:cs="Arial"/>
                <w:color w:val="000000" w:themeColor="text1"/>
                <w:sz w:val="16"/>
                <w:szCs w:val="16"/>
                <w:u w:val="none"/>
                <w:lang w:eastAsia="de-DE"/>
              </w:rPr>
            </w:pPr>
            <w:r>
              <w:rPr>
                <w:rStyle w:val="Hyperlink"/>
                <w:rFonts w:cs="Arial"/>
                <w:color w:val="000000" w:themeColor="text1"/>
                <w:sz w:val="16"/>
                <w:szCs w:val="16"/>
                <w:u w:val="none"/>
                <w:lang w:eastAsia="de-DE"/>
              </w:rPr>
              <w:t>Das KF 520 punktet mit mehr Glas, mehr Licht und mehr Sicherheit. Dies überzeugte die „Energie Genie“-Jury auf ganzer Linie. Somit gewinnt Internorm den Innovationspreis nach 2012 und 2016 bereits zum dritten Mal.</w:t>
            </w:r>
            <w:r w:rsidR="002636F3">
              <w:rPr>
                <w:rStyle w:val="Hyperlink"/>
                <w:rFonts w:cs="Arial"/>
                <w:color w:val="000000" w:themeColor="text1"/>
                <w:sz w:val="16"/>
                <w:szCs w:val="16"/>
                <w:u w:val="none"/>
                <w:lang w:eastAsia="de-DE"/>
              </w:rPr>
              <w:t xml:space="preserve"> (v.l.n.r. Helmuth Berger, Johann Brandstetter, Christian </w:t>
            </w:r>
            <w:proofErr w:type="spellStart"/>
            <w:r w:rsidR="002636F3">
              <w:rPr>
                <w:rStyle w:val="Hyperlink"/>
                <w:rFonts w:cs="Arial"/>
                <w:color w:val="000000" w:themeColor="text1"/>
                <w:sz w:val="16"/>
                <w:szCs w:val="16"/>
                <w:u w:val="none"/>
                <w:lang w:eastAsia="de-DE"/>
              </w:rPr>
              <w:t>Neuherz</w:t>
            </w:r>
            <w:proofErr w:type="spellEnd"/>
            <w:r w:rsidR="002636F3">
              <w:rPr>
                <w:rStyle w:val="Hyperlink"/>
                <w:rFonts w:cs="Arial"/>
                <w:color w:val="000000" w:themeColor="text1"/>
                <w:sz w:val="16"/>
                <w:szCs w:val="16"/>
                <w:u w:val="none"/>
                <w:lang w:eastAsia="de-DE"/>
              </w:rPr>
              <w:t>)</w:t>
            </w:r>
          </w:p>
          <w:p w14:paraId="31CE07BB" w14:textId="77777777" w:rsidR="00B946D7" w:rsidRPr="003E4890" w:rsidRDefault="00B946D7" w:rsidP="00102261">
            <w:pPr>
              <w:rPr>
                <w:rStyle w:val="Hyperlink"/>
                <w:rFonts w:ascii="Times New Roman" w:hAnsi="Times New Roman"/>
                <w:b/>
                <w:i/>
                <w:color w:val="auto"/>
                <w:sz w:val="16"/>
                <w:szCs w:val="17"/>
                <w:u w:val="none"/>
                <w:lang w:eastAsia="de-DE"/>
              </w:rPr>
            </w:pPr>
          </w:p>
          <w:p w14:paraId="70BB38E2" w14:textId="16CC559B" w:rsidR="00102261" w:rsidRDefault="00102261" w:rsidP="00102261">
            <w:pPr>
              <w:rPr>
                <w:b/>
                <w:i/>
                <w:sz w:val="16"/>
                <w:szCs w:val="17"/>
              </w:rPr>
            </w:pPr>
            <w:proofErr w:type="spellStart"/>
            <w:r w:rsidRPr="003E4890">
              <w:rPr>
                <w:b/>
                <w:i/>
                <w:sz w:val="16"/>
                <w:szCs w:val="17"/>
              </w:rPr>
              <w:t>Fotocredit</w:t>
            </w:r>
            <w:proofErr w:type="spellEnd"/>
            <w:r w:rsidRPr="003E4890">
              <w:rPr>
                <w:b/>
                <w:i/>
                <w:sz w:val="16"/>
                <w:szCs w:val="17"/>
              </w:rPr>
              <w:t>: Internorm</w:t>
            </w:r>
          </w:p>
          <w:p w14:paraId="08BF5A69" w14:textId="2FFC22D2" w:rsidR="00102261" w:rsidRDefault="00102261" w:rsidP="00102261">
            <w:pPr>
              <w:rPr>
                <w:b/>
                <w:i/>
                <w:sz w:val="16"/>
                <w:szCs w:val="17"/>
              </w:rPr>
            </w:pPr>
          </w:p>
          <w:p w14:paraId="156421DF" w14:textId="0263B586" w:rsidR="005F0335" w:rsidRPr="006666FA" w:rsidRDefault="005F0335" w:rsidP="00512334">
            <w:pPr>
              <w:rPr>
                <w:rStyle w:val="Hyperlink"/>
                <w:rFonts w:cs="Arial"/>
                <w:i/>
                <w:color w:val="auto"/>
                <w:sz w:val="16"/>
                <w:szCs w:val="17"/>
                <w:u w:val="none"/>
                <w:lang w:eastAsia="de-DE"/>
              </w:rPr>
            </w:pPr>
          </w:p>
        </w:tc>
      </w:tr>
    </w:tbl>
    <w:p w14:paraId="2A380DF2" w14:textId="77777777" w:rsidR="00860B3E" w:rsidRPr="00BA65EC" w:rsidRDefault="00860B3E" w:rsidP="005801CC">
      <w:pPr>
        <w:rPr>
          <w:rStyle w:val="Hyperlink"/>
          <w:rFonts w:ascii="Times New Roman" w:hAnsi="Times New Roman"/>
          <w:b/>
          <w:color w:val="auto"/>
          <w:sz w:val="22"/>
          <w:szCs w:val="22"/>
          <w:u w:val="none"/>
          <w:lang w:eastAsia="de-DE"/>
        </w:rPr>
      </w:pPr>
    </w:p>
    <w:p w14:paraId="764610A4" w14:textId="77777777" w:rsidR="00AE793F" w:rsidRPr="00BA65EC" w:rsidRDefault="00AE793F"/>
    <w:tbl>
      <w:tblPr>
        <w:tblW w:w="3437" w:type="dxa"/>
        <w:tblInd w:w="-34" w:type="dxa"/>
        <w:tblLayout w:type="fixed"/>
        <w:tblLook w:val="00A0" w:firstRow="1" w:lastRow="0" w:firstColumn="1" w:lastColumn="0" w:noHBand="0" w:noVBand="0"/>
      </w:tblPr>
      <w:tblGrid>
        <w:gridCol w:w="3437"/>
      </w:tblGrid>
      <w:tr w:rsidR="005801CC" w:rsidRPr="0017705D" w14:paraId="0EC6EBD3" w14:textId="77777777" w:rsidTr="00512334">
        <w:tc>
          <w:tcPr>
            <w:tcW w:w="3437" w:type="dxa"/>
            <w:vAlign w:val="bottom"/>
          </w:tcPr>
          <w:p w14:paraId="78F94B33" w14:textId="77777777" w:rsidR="005801CC" w:rsidRPr="00814365" w:rsidRDefault="00814365" w:rsidP="00814365">
            <w:pPr>
              <w:rPr>
                <w:b/>
                <w:sz w:val="22"/>
                <w:szCs w:val="22"/>
              </w:rPr>
            </w:pPr>
            <w:r>
              <w:rPr>
                <w:b/>
                <w:sz w:val="22"/>
                <w:szCs w:val="22"/>
              </w:rPr>
              <w:t>Pressekontakt</w:t>
            </w:r>
            <w:r w:rsidRPr="00E532DE">
              <w:rPr>
                <w:b/>
                <w:sz w:val="22"/>
                <w:szCs w:val="22"/>
              </w:rPr>
              <w:t xml:space="preserve">: </w:t>
            </w:r>
          </w:p>
        </w:tc>
      </w:tr>
    </w:tbl>
    <w:p w14:paraId="0051C0B8" w14:textId="77777777" w:rsidR="005801CC" w:rsidRDefault="005801CC" w:rsidP="005801CC">
      <w:pPr>
        <w:rPr>
          <w:sz w:val="16"/>
          <w:szCs w:val="16"/>
          <w:lang w:val="es-ES_tradnl"/>
        </w:rPr>
      </w:pPr>
    </w:p>
    <w:tbl>
      <w:tblPr>
        <w:tblW w:w="9606" w:type="dxa"/>
        <w:tblLayout w:type="fixed"/>
        <w:tblLook w:val="00A0" w:firstRow="1" w:lastRow="0" w:firstColumn="1" w:lastColumn="0" w:noHBand="0" w:noVBand="0"/>
      </w:tblPr>
      <w:tblGrid>
        <w:gridCol w:w="4928"/>
        <w:gridCol w:w="4678"/>
      </w:tblGrid>
      <w:tr w:rsidR="005801CC" w:rsidRPr="00AE1FA7" w14:paraId="17AF2243" w14:textId="77777777" w:rsidTr="00512334">
        <w:tc>
          <w:tcPr>
            <w:tcW w:w="4928" w:type="dxa"/>
            <w:tcBorders>
              <w:top w:val="single" w:sz="2" w:space="0" w:color="808080"/>
              <w:left w:val="single" w:sz="2" w:space="0" w:color="808080"/>
              <w:bottom w:val="single" w:sz="2" w:space="0" w:color="808080"/>
              <w:right w:val="single" w:sz="2" w:space="0" w:color="808080"/>
            </w:tcBorders>
          </w:tcPr>
          <w:p w14:paraId="5B5AF5C2" w14:textId="77777777" w:rsidR="005801CC" w:rsidRPr="006F64E3" w:rsidRDefault="005801CC" w:rsidP="00512334">
            <w:pPr>
              <w:rPr>
                <w:sz w:val="19"/>
                <w:szCs w:val="20"/>
                <w:lang w:val="es-ES_tradnl"/>
              </w:rPr>
            </w:pPr>
            <w:r w:rsidRPr="006F64E3">
              <w:rPr>
                <w:sz w:val="19"/>
                <w:szCs w:val="20"/>
                <w:lang w:val="es-ES_tradnl"/>
              </w:rPr>
              <w:t>Internorm International GmbH</w:t>
            </w:r>
          </w:p>
          <w:p w14:paraId="4B93060B" w14:textId="77777777" w:rsidR="005801CC" w:rsidRPr="006F64E3" w:rsidRDefault="005801CC" w:rsidP="00512334">
            <w:pPr>
              <w:rPr>
                <w:b/>
                <w:sz w:val="19"/>
                <w:szCs w:val="20"/>
                <w:lang w:val="es-ES_tradnl"/>
              </w:rPr>
            </w:pPr>
            <w:r w:rsidRPr="006F64E3">
              <w:rPr>
                <w:b/>
                <w:sz w:val="19"/>
                <w:szCs w:val="20"/>
                <w:lang w:val="es-ES_tradnl"/>
              </w:rPr>
              <w:t xml:space="preserve">Mag. Christian Klinger, </w:t>
            </w:r>
          </w:p>
          <w:p w14:paraId="625BB1CE" w14:textId="77777777" w:rsidR="005801CC" w:rsidRPr="006F64E3" w:rsidRDefault="005801CC" w:rsidP="00512334">
            <w:pPr>
              <w:rPr>
                <w:b/>
                <w:sz w:val="19"/>
                <w:szCs w:val="20"/>
                <w:lang w:val="es-ES_tradnl"/>
              </w:rPr>
            </w:pPr>
            <w:proofErr w:type="spellStart"/>
            <w:r>
              <w:rPr>
                <w:b/>
                <w:sz w:val="19"/>
                <w:szCs w:val="20"/>
                <w:lang w:val="es-ES_tradnl"/>
              </w:rPr>
              <w:t>Miteigentümer</w:t>
            </w:r>
            <w:proofErr w:type="spellEnd"/>
            <w:r w:rsidRPr="006F64E3">
              <w:rPr>
                <w:b/>
                <w:sz w:val="19"/>
                <w:szCs w:val="20"/>
                <w:lang w:val="es-ES_tradnl"/>
              </w:rPr>
              <w:t xml:space="preserve"> </w:t>
            </w:r>
            <w:proofErr w:type="spellStart"/>
            <w:r w:rsidRPr="006F64E3">
              <w:rPr>
                <w:b/>
                <w:sz w:val="19"/>
                <w:szCs w:val="20"/>
                <w:lang w:val="es-ES_tradnl"/>
              </w:rPr>
              <w:t>und</w:t>
            </w:r>
            <w:proofErr w:type="spellEnd"/>
            <w:r w:rsidRPr="006F64E3">
              <w:rPr>
                <w:b/>
                <w:sz w:val="19"/>
                <w:szCs w:val="20"/>
                <w:lang w:val="es-ES_tradnl"/>
              </w:rPr>
              <w:t xml:space="preserve"> </w:t>
            </w:r>
            <w:proofErr w:type="spellStart"/>
            <w:r w:rsidRPr="006F64E3">
              <w:rPr>
                <w:b/>
                <w:sz w:val="19"/>
                <w:szCs w:val="20"/>
                <w:lang w:val="es-ES_tradnl"/>
              </w:rPr>
              <w:t>Unternehmenssprecher</w:t>
            </w:r>
            <w:proofErr w:type="spellEnd"/>
          </w:p>
          <w:p w14:paraId="72C1158F" w14:textId="77777777" w:rsidR="005801CC" w:rsidRPr="006F64E3" w:rsidRDefault="005801CC" w:rsidP="00512334">
            <w:pPr>
              <w:rPr>
                <w:sz w:val="19"/>
                <w:szCs w:val="20"/>
                <w:lang w:val="es-ES_tradnl"/>
              </w:rPr>
            </w:pPr>
            <w:proofErr w:type="spellStart"/>
            <w:r w:rsidRPr="006F64E3">
              <w:rPr>
                <w:sz w:val="19"/>
                <w:szCs w:val="20"/>
                <w:lang w:val="es-ES_tradnl"/>
              </w:rPr>
              <w:t>Ganglgutstraße</w:t>
            </w:r>
            <w:proofErr w:type="spellEnd"/>
            <w:r w:rsidRPr="006F64E3">
              <w:rPr>
                <w:sz w:val="19"/>
                <w:szCs w:val="20"/>
                <w:lang w:val="es-ES_tradnl"/>
              </w:rPr>
              <w:t xml:space="preserve"> 131</w:t>
            </w:r>
          </w:p>
          <w:p w14:paraId="7464F419" w14:textId="77777777" w:rsidR="005801CC" w:rsidRPr="006F64E3" w:rsidRDefault="005801CC" w:rsidP="00512334">
            <w:pPr>
              <w:rPr>
                <w:sz w:val="19"/>
                <w:szCs w:val="20"/>
                <w:lang w:val="es-ES_tradnl"/>
              </w:rPr>
            </w:pPr>
            <w:r w:rsidRPr="006F64E3">
              <w:rPr>
                <w:sz w:val="19"/>
                <w:szCs w:val="20"/>
                <w:lang w:val="es-ES_tradnl"/>
              </w:rPr>
              <w:t xml:space="preserve">4050 </w:t>
            </w:r>
            <w:proofErr w:type="spellStart"/>
            <w:r w:rsidRPr="006F64E3">
              <w:rPr>
                <w:sz w:val="19"/>
                <w:szCs w:val="20"/>
                <w:lang w:val="es-ES_tradnl"/>
              </w:rPr>
              <w:t>Traun</w:t>
            </w:r>
            <w:proofErr w:type="spellEnd"/>
          </w:p>
          <w:p w14:paraId="5FF56BAD" w14:textId="77777777" w:rsidR="005801CC" w:rsidRPr="006F64E3" w:rsidRDefault="005801CC" w:rsidP="00512334">
            <w:pPr>
              <w:rPr>
                <w:sz w:val="19"/>
                <w:szCs w:val="20"/>
                <w:lang w:val="es-ES_tradnl"/>
              </w:rPr>
            </w:pPr>
            <w:r w:rsidRPr="006F64E3">
              <w:rPr>
                <w:sz w:val="19"/>
                <w:szCs w:val="20"/>
                <w:lang w:val="es-ES_tradnl"/>
              </w:rPr>
              <w:t>Tel.: +43 7229 770-0</w:t>
            </w:r>
          </w:p>
          <w:p w14:paraId="6530AAC8" w14:textId="77777777" w:rsidR="005801CC" w:rsidRPr="006F64E3" w:rsidRDefault="005801CC" w:rsidP="00512334">
            <w:pPr>
              <w:rPr>
                <w:sz w:val="19"/>
                <w:szCs w:val="20"/>
                <w:lang w:val="es-ES_tradnl"/>
              </w:rPr>
            </w:pPr>
            <w:r w:rsidRPr="006F64E3">
              <w:rPr>
                <w:sz w:val="19"/>
                <w:szCs w:val="20"/>
                <w:lang w:val="es-ES_tradnl"/>
              </w:rPr>
              <w:t>Fax: +43 7229 770-3025</w:t>
            </w:r>
          </w:p>
          <w:p w14:paraId="171499D1" w14:textId="77777777" w:rsidR="005801CC" w:rsidRPr="00AE1FA7" w:rsidRDefault="005801CC" w:rsidP="00512334">
            <w:pPr>
              <w:spacing w:after="40"/>
              <w:rPr>
                <w:sz w:val="19"/>
                <w:szCs w:val="20"/>
                <w:lang w:val="fr-FR"/>
              </w:rPr>
            </w:pPr>
            <w:r w:rsidRPr="006F64E3">
              <w:rPr>
                <w:sz w:val="19"/>
                <w:szCs w:val="20"/>
                <w:lang w:val="es-ES_tradnl"/>
              </w:rPr>
              <w:t>christian.klinger@internorm.com</w:t>
            </w:r>
            <w:r w:rsidRPr="00AE1FA7">
              <w:rPr>
                <w:sz w:val="19"/>
                <w:szCs w:val="20"/>
                <w:lang w:val="fr-FR"/>
              </w:rPr>
              <w:t xml:space="preserve"> </w:t>
            </w:r>
          </w:p>
        </w:tc>
        <w:tc>
          <w:tcPr>
            <w:tcW w:w="4678" w:type="dxa"/>
            <w:tcBorders>
              <w:top w:val="single" w:sz="2" w:space="0" w:color="808080"/>
              <w:left w:val="single" w:sz="2" w:space="0" w:color="808080"/>
              <w:bottom w:val="single" w:sz="2" w:space="0" w:color="808080"/>
              <w:right w:val="single" w:sz="2" w:space="0" w:color="808080"/>
            </w:tcBorders>
          </w:tcPr>
          <w:p w14:paraId="0350ABA5" w14:textId="77777777" w:rsidR="001E0054" w:rsidRPr="001E0054" w:rsidRDefault="001E0054" w:rsidP="001E0054">
            <w:pPr>
              <w:spacing w:after="40"/>
              <w:rPr>
                <w:sz w:val="19"/>
                <w:szCs w:val="20"/>
                <w:lang w:val="es-ES_tradnl"/>
              </w:rPr>
            </w:pPr>
            <w:r w:rsidRPr="001E0054">
              <w:rPr>
                <w:sz w:val="19"/>
                <w:szCs w:val="20"/>
                <w:lang w:val="es-ES_tradnl"/>
              </w:rPr>
              <w:t xml:space="preserve">plenos – </w:t>
            </w:r>
            <w:proofErr w:type="spellStart"/>
            <w:r w:rsidRPr="001E0054">
              <w:rPr>
                <w:sz w:val="19"/>
                <w:szCs w:val="20"/>
                <w:lang w:val="es-ES_tradnl"/>
              </w:rPr>
              <w:t>Agentur</w:t>
            </w:r>
            <w:proofErr w:type="spellEnd"/>
            <w:r w:rsidRPr="001E0054">
              <w:rPr>
                <w:sz w:val="19"/>
                <w:szCs w:val="20"/>
                <w:lang w:val="es-ES_tradnl"/>
              </w:rPr>
              <w:t xml:space="preserve"> </w:t>
            </w:r>
            <w:proofErr w:type="spellStart"/>
            <w:r w:rsidRPr="001E0054">
              <w:rPr>
                <w:sz w:val="19"/>
                <w:szCs w:val="20"/>
                <w:lang w:val="es-ES_tradnl"/>
              </w:rPr>
              <w:t>für</w:t>
            </w:r>
            <w:proofErr w:type="spellEnd"/>
            <w:r w:rsidRPr="001E0054">
              <w:rPr>
                <w:sz w:val="19"/>
                <w:szCs w:val="20"/>
                <w:lang w:val="es-ES_tradnl"/>
              </w:rPr>
              <w:t xml:space="preserve"> </w:t>
            </w:r>
            <w:proofErr w:type="spellStart"/>
            <w:r w:rsidRPr="001E0054">
              <w:rPr>
                <w:sz w:val="19"/>
                <w:szCs w:val="20"/>
                <w:lang w:val="es-ES_tradnl"/>
              </w:rPr>
              <w:t>Kommunikation</w:t>
            </w:r>
            <w:proofErr w:type="spellEnd"/>
          </w:p>
          <w:p w14:paraId="48D583A6" w14:textId="77777777" w:rsidR="001E0054" w:rsidRPr="001E0054" w:rsidRDefault="001E0054" w:rsidP="001E0054">
            <w:pPr>
              <w:spacing w:after="40"/>
              <w:rPr>
                <w:b/>
                <w:sz w:val="19"/>
                <w:szCs w:val="20"/>
                <w:lang w:val="es-ES_tradnl"/>
              </w:rPr>
            </w:pPr>
            <w:r w:rsidRPr="001E0054">
              <w:rPr>
                <w:b/>
                <w:sz w:val="19"/>
                <w:szCs w:val="20"/>
                <w:lang w:val="es-ES_tradnl"/>
              </w:rPr>
              <w:t>Jonas Loewe, MSc</w:t>
            </w:r>
          </w:p>
          <w:p w14:paraId="422865AD" w14:textId="77777777" w:rsidR="001E0054" w:rsidRPr="001E0054" w:rsidRDefault="001E0054" w:rsidP="001E0054">
            <w:pPr>
              <w:spacing w:after="40"/>
              <w:rPr>
                <w:sz w:val="19"/>
                <w:szCs w:val="20"/>
                <w:lang w:val="es-ES_tradnl"/>
              </w:rPr>
            </w:pPr>
            <w:proofErr w:type="spellStart"/>
            <w:r w:rsidRPr="001E0054">
              <w:rPr>
                <w:sz w:val="19"/>
                <w:szCs w:val="20"/>
                <w:lang w:val="es-ES_tradnl"/>
              </w:rPr>
              <w:t>Paracelsusstraße</w:t>
            </w:r>
            <w:proofErr w:type="spellEnd"/>
            <w:r w:rsidRPr="001E0054">
              <w:rPr>
                <w:sz w:val="19"/>
                <w:szCs w:val="20"/>
                <w:lang w:val="es-ES_tradnl"/>
              </w:rPr>
              <w:t xml:space="preserve"> 4</w:t>
            </w:r>
          </w:p>
          <w:p w14:paraId="22D17DAF" w14:textId="77777777" w:rsidR="001E0054" w:rsidRPr="001E0054" w:rsidRDefault="001E0054" w:rsidP="001E0054">
            <w:pPr>
              <w:spacing w:after="40"/>
              <w:rPr>
                <w:sz w:val="19"/>
                <w:szCs w:val="20"/>
                <w:lang w:val="es-ES_tradnl"/>
              </w:rPr>
            </w:pPr>
            <w:r w:rsidRPr="001E0054">
              <w:rPr>
                <w:sz w:val="19"/>
                <w:szCs w:val="20"/>
                <w:lang w:val="es-ES_tradnl"/>
              </w:rPr>
              <w:t xml:space="preserve">5020 </w:t>
            </w:r>
            <w:proofErr w:type="spellStart"/>
            <w:r w:rsidRPr="001E0054">
              <w:rPr>
                <w:sz w:val="19"/>
                <w:szCs w:val="20"/>
                <w:lang w:val="es-ES_tradnl"/>
              </w:rPr>
              <w:t>Salzburg</w:t>
            </w:r>
            <w:proofErr w:type="spellEnd"/>
          </w:p>
          <w:p w14:paraId="59CF6243" w14:textId="77777777" w:rsidR="001E0054" w:rsidRPr="001E0054" w:rsidRDefault="001E0054" w:rsidP="001E0054">
            <w:pPr>
              <w:spacing w:after="40"/>
              <w:rPr>
                <w:sz w:val="19"/>
                <w:szCs w:val="20"/>
                <w:lang w:val="es-ES_tradnl"/>
              </w:rPr>
            </w:pPr>
            <w:r w:rsidRPr="001E0054">
              <w:rPr>
                <w:sz w:val="19"/>
                <w:szCs w:val="20"/>
                <w:lang w:val="es-ES_tradnl"/>
              </w:rPr>
              <w:t xml:space="preserve">Tel.: +43 676/83 786 229 </w:t>
            </w:r>
          </w:p>
          <w:p w14:paraId="03F98D52" w14:textId="77777777" w:rsidR="001E0054" w:rsidRPr="006F64E3" w:rsidRDefault="001E0054" w:rsidP="001E0054">
            <w:pPr>
              <w:spacing w:after="40"/>
              <w:rPr>
                <w:sz w:val="19"/>
                <w:szCs w:val="20"/>
                <w:lang w:val="es-ES_tradnl"/>
              </w:rPr>
            </w:pPr>
            <w:r w:rsidRPr="001E0054">
              <w:rPr>
                <w:sz w:val="19"/>
                <w:szCs w:val="20"/>
                <w:lang w:val="es-ES_tradnl"/>
              </w:rPr>
              <w:t>jonas.loewe@plenos.at</w:t>
            </w:r>
          </w:p>
        </w:tc>
      </w:tr>
    </w:tbl>
    <w:p w14:paraId="34C222E8" w14:textId="77777777" w:rsidR="005801CC" w:rsidRPr="00B10855" w:rsidRDefault="005801CC" w:rsidP="005801CC">
      <w:pPr>
        <w:rPr>
          <w:sz w:val="16"/>
          <w:szCs w:val="16"/>
          <w:lang w:val="es-ES_tradnl"/>
        </w:rPr>
      </w:pPr>
    </w:p>
    <w:p w14:paraId="2872C4CB" w14:textId="77777777" w:rsidR="00586745" w:rsidRDefault="00586745"/>
    <w:sectPr w:rsidR="00586745" w:rsidSect="00E11836">
      <w:headerReference w:type="default" r:id="rId9"/>
      <w:footerReference w:type="default" r:id="rId10"/>
      <w:pgSz w:w="11906" w:h="16838" w:code="9"/>
      <w:pgMar w:top="1418" w:right="1247" w:bottom="1134" w:left="1247"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1FD52" w14:textId="77777777" w:rsidR="003D19A6" w:rsidRDefault="003D19A6">
      <w:r>
        <w:separator/>
      </w:r>
    </w:p>
  </w:endnote>
  <w:endnote w:type="continuationSeparator" w:id="0">
    <w:p w14:paraId="6BEA5558" w14:textId="77777777" w:rsidR="003D19A6" w:rsidRDefault="003D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NeueLT Pro 45 Lt">
    <w:altName w:val="Arial"/>
    <w:panose1 w:val="020B0604020202020204"/>
    <w:charset w:val="00"/>
    <w:family w:val="swiss"/>
    <w:notTrueType/>
    <w:pitch w:val="variable"/>
    <w:sig w:usb0="800000AF" w:usb1="5000205B" w:usb2="00000000" w:usb3="00000000" w:csb0="0000009B" w:csb1="00000000"/>
  </w:font>
  <w:font w:name="Helvetica Neue">
    <w:altName w:val="Sylfaen"/>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9F6E8" w14:textId="77777777" w:rsidR="0025005A" w:rsidRPr="00A80D6B" w:rsidRDefault="003D19A6">
    <w:pPr>
      <w:pStyle w:val="Fuzeile"/>
      <w:rPr>
        <w:sz w:val="8"/>
        <w:szCs w:val="8"/>
      </w:rPr>
    </w:pPr>
  </w:p>
  <w:p w14:paraId="1E11F4EE" w14:textId="77777777" w:rsidR="0025005A" w:rsidRPr="00A80D6B" w:rsidRDefault="00800E86" w:rsidP="00E11836">
    <w:pPr>
      <w:pStyle w:val="Fuzeile"/>
      <w:pBdr>
        <w:top w:val="single" w:sz="4" w:space="1" w:color="C0C0C0"/>
      </w:pBdr>
      <w:rPr>
        <w:color w:val="808080"/>
        <w:sz w:val="16"/>
        <w:szCs w:val="16"/>
      </w:rPr>
    </w:pPr>
    <w:r w:rsidRPr="00A80D6B">
      <w:rPr>
        <w:color w:val="808080"/>
        <w:sz w:val="16"/>
        <w:szCs w:val="16"/>
      </w:rPr>
      <w:t xml:space="preserve">INTERNORM-PRESSEINFORMATION </w:t>
    </w:r>
    <w:r>
      <w:rPr>
        <w:color w:val="808080"/>
        <w:sz w:val="16"/>
        <w:szCs w:val="16"/>
      </w:rPr>
      <w:t xml:space="preserve">/ </w:t>
    </w:r>
    <w:r w:rsidRPr="00A80D6B">
      <w:rPr>
        <w:color w:val="808080"/>
        <w:sz w:val="16"/>
        <w:szCs w:val="16"/>
      </w:rPr>
      <w:t>Pres</w:t>
    </w:r>
    <w:r>
      <w:rPr>
        <w:color w:val="808080"/>
        <w:sz w:val="16"/>
        <w:szCs w:val="16"/>
      </w:rPr>
      <w:t xml:space="preserve">sekontakt: Plenos – Agentur für Kommunikation +43 662 </w:t>
    </w:r>
    <w:r w:rsidRPr="00A80D6B">
      <w:rPr>
        <w:color w:val="808080"/>
        <w:sz w:val="16"/>
        <w:szCs w:val="16"/>
      </w:rPr>
      <w:t>62 02 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FF7B9" w14:textId="77777777" w:rsidR="003D19A6" w:rsidRDefault="003D19A6">
      <w:r>
        <w:separator/>
      </w:r>
    </w:p>
  </w:footnote>
  <w:footnote w:type="continuationSeparator" w:id="0">
    <w:p w14:paraId="1FA97587" w14:textId="77777777" w:rsidR="003D19A6" w:rsidRDefault="003D1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CD7AD" w14:textId="77777777" w:rsidR="0025005A" w:rsidRDefault="00800E86" w:rsidP="00E11836">
    <w:pPr>
      <w:pStyle w:val="Kopfzeile"/>
      <w:rPr>
        <w:rFonts w:ascii="HelveticaNeueLT Pro 45 Lt" w:hAnsi="HelveticaNeueLT Pro 45 Lt"/>
        <w:b/>
      </w:rPr>
    </w:pPr>
    <w:r>
      <w:rPr>
        <w:rFonts w:ascii="HelveticaNeueLT Pro 45 Lt" w:hAnsi="HelveticaNeueLT Pro 45 Lt"/>
        <w:b/>
        <w:noProof/>
      </w:rPr>
      <w:drawing>
        <wp:inline distT="0" distB="0" distL="0" distR="0" wp14:anchorId="7E6E4CBD" wp14:editId="6882D995">
          <wp:extent cx="5977255" cy="287655"/>
          <wp:effectExtent l="0" t="0" r="0" b="0"/>
          <wp:docPr id="1" name="Bild 1" descr="Internorm_Band_OHNE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norm_Band_OHNE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255" cy="287655"/>
                  </a:xfrm>
                  <a:prstGeom prst="rect">
                    <a:avLst/>
                  </a:prstGeom>
                  <a:noFill/>
                  <a:ln>
                    <a:noFill/>
                  </a:ln>
                </pic:spPr>
              </pic:pic>
            </a:graphicData>
          </a:graphic>
        </wp:inline>
      </w:drawing>
    </w:r>
  </w:p>
  <w:p w14:paraId="0E7AD34E" w14:textId="77777777" w:rsidR="0025005A" w:rsidRDefault="003D19A6" w:rsidP="00E11836">
    <w:pPr>
      <w:pStyle w:val="Kopfzeile"/>
      <w:rPr>
        <w:rFonts w:ascii="HelveticaNeueLT Pro 45 Lt" w:hAnsi="HelveticaNeueLT Pro 45 Lt"/>
        <w:b/>
        <w:color w:val="808080"/>
        <w:sz w:val="16"/>
        <w:szCs w:val="16"/>
      </w:rPr>
    </w:pPr>
  </w:p>
  <w:p w14:paraId="19090771" w14:textId="77777777" w:rsidR="0025005A" w:rsidRPr="00773866" w:rsidRDefault="00800E86" w:rsidP="00E11836">
    <w:pPr>
      <w:pStyle w:val="Kopfzeile"/>
      <w:rPr>
        <w:b/>
        <w:color w:val="808080"/>
      </w:rPr>
    </w:pPr>
    <w:r w:rsidRPr="00773866">
      <w:rPr>
        <w:b/>
        <w:color w:val="808080"/>
      </w:rPr>
      <w:t>PRESSEINFORMATION</w:t>
    </w:r>
  </w:p>
  <w:p w14:paraId="0A6F450F" w14:textId="3BCD51AF" w:rsidR="0025005A" w:rsidRPr="00905E20" w:rsidRDefault="00800E86" w:rsidP="00E11836">
    <w:pPr>
      <w:pStyle w:val="Kopfzeile"/>
      <w:spacing w:before="20"/>
      <w:rPr>
        <w:rFonts w:ascii="Helvetica Neue" w:hAnsi="Helvetica Neue"/>
        <w:b/>
        <w:sz w:val="28"/>
      </w:rPr>
    </w:pPr>
    <w:r>
      <w:rPr>
        <w:b/>
        <w:color w:val="808080"/>
        <w:sz w:val="20"/>
        <w:szCs w:val="20"/>
      </w:rPr>
      <w:t xml:space="preserve">TRAUN, </w:t>
    </w:r>
    <w:r w:rsidR="00E154A0">
      <w:rPr>
        <w:b/>
        <w:color w:val="808080"/>
        <w:sz w:val="20"/>
        <w:szCs w:val="20"/>
      </w:rPr>
      <w:t>März</w:t>
    </w:r>
    <w:r w:rsidR="008947B2">
      <w:rPr>
        <w:b/>
        <w:color w:val="808080"/>
        <w:sz w:val="20"/>
        <w:szCs w:val="20"/>
      </w:rPr>
      <w:t xml:space="preserve"> </w:t>
    </w:r>
    <w:r w:rsidRPr="009D0F89">
      <w:rPr>
        <w:b/>
        <w:color w:val="808080"/>
        <w:sz w:val="20"/>
        <w:szCs w:val="20"/>
      </w:rPr>
      <w:t>20</w:t>
    </w:r>
    <w:r w:rsidR="00894D1C">
      <w:rPr>
        <w:b/>
        <w:color w:val="808080"/>
        <w:sz w:val="20"/>
        <w:szCs w:val="20"/>
      </w:rPr>
      <w:t>20</w:t>
    </w:r>
  </w:p>
  <w:p w14:paraId="69B8FD1B" w14:textId="77777777" w:rsidR="0025005A" w:rsidRPr="00905E20" w:rsidRDefault="003D19A6" w:rsidP="00E11836">
    <w:pPr>
      <w:pStyle w:val="Kopfzeile"/>
      <w:jc w:val="right"/>
      <w:rPr>
        <w:rFonts w:ascii="Helvetica Neue" w:hAnsi="Helvetica Neue"/>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CC"/>
    <w:rsid w:val="00001786"/>
    <w:rsid w:val="00007F1E"/>
    <w:rsid w:val="00017144"/>
    <w:rsid w:val="00037A16"/>
    <w:rsid w:val="000571BB"/>
    <w:rsid w:val="00065C10"/>
    <w:rsid w:val="00067E1E"/>
    <w:rsid w:val="000949DF"/>
    <w:rsid w:val="000A070B"/>
    <w:rsid w:val="000A22CD"/>
    <w:rsid w:val="000B095A"/>
    <w:rsid w:val="000B45A0"/>
    <w:rsid w:val="000C2647"/>
    <w:rsid w:val="000D5D4C"/>
    <w:rsid w:val="000D613C"/>
    <w:rsid w:val="00102261"/>
    <w:rsid w:val="00105133"/>
    <w:rsid w:val="00146133"/>
    <w:rsid w:val="0017166B"/>
    <w:rsid w:val="0019308B"/>
    <w:rsid w:val="001E0054"/>
    <w:rsid w:val="001F2DC5"/>
    <w:rsid w:val="00214990"/>
    <w:rsid w:val="00223B05"/>
    <w:rsid w:val="0023133C"/>
    <w:rsid w:val="002636F3"/>
    <w:rsid w:val="00275957"/>
    <w:rsid w:val="002A6192"/>
    <w:rsid w:val="002E2E52"/>
    <w:rsid w:val="002E2FC8"/>
    <w:rsid w:val="002E7209"/>
    <w:rsid w:val="002F310D"/>
    <w:rsid w:val="002F5DC9"/>
    <w:rsid w:val="003311B0"/>
    <w:rsid w:val="0033488F"/>
    <w:rsid w:val="00341AF3"/>
    <w:rsid w:val="003433C2"/>
    <w:rsid w:val="00374514"/>
    <w:rsid w:val="003942AF"/>
    <w:rsid w:val="003A7BD8"/>
    <w:rsid w:val="003B2194"/>
    <w:rsid w:val="003C62D7"/>
    <w:rsid w:val="003C73A1"/>
    <w:rsid w:val="003D19A6"/>
    <w:rsid w:val="003D4240"/>
    <w:rsid w:val="003E4890"/>
    <w:rsid w:val="003F456B"/>
    <w:rsid w:val="00406D46"/>
    <w:rsid w:val="004448A0"/>
    <w:rsid w:val="00452A47"/>
    <w:rsid w:val="0046743C"/>
    <w:rsid w:val="0047000E"/>
    <w:rsid w:val="004878DB"/>
    <w:rsid w:val="0049625A"/>
    <w:rsid w:val="004D5CBF"/>
    <w:rsid w:val="004E02E3"/>
    <w:rsid w:val="005131CE"/>
    <w:rsid w:val="005321AE"/>
    <w:rsid w:val="00566DF9"/>
    <w:rsid w:val="00576912"/>
    <w:rsid w:val="005801CC"/>
    <w:rsid w:val="00586745"/>
    <w:rsid w:val="005E02B8"/>
    <w:rsid w:val="005F0335"/>
    <w:rsid w:val="005F75CA"/>
    <w:rsid w:val="00616F8E"/>
    <w:rsid w:val="0061776A"/>
    <w:rsid w:val="00660970"/>
    <w:rsid w:val="006666FA"/>
    <w:rsid w:val="006A5539"/>
    <w:rsid w:val="006C36FB"/>
    <w:rsid w:val="006D30A4"/>
    <w:rsid w:val="006F60AC"/>
    <w:rsid w:val="00702052"/>
    <w:rsid w:val="00705443"/>
    <w:rsid w:val="00710D33"/>
    <w:rsid w:val="007251BF"/>
    <w:rsid w:val="00787175"/>
    <w:rsid w:val="007B3368"/>
    <w:rsid w:val="007B6ED5"/>
    <w:rsid w:val="007C47B5"/>
    <w:rsid w:val="007D7EC9"/>
    <w:rsid w:val="007E030B"/>
    <w:rsid w:val="00800E86"/>
    <w:rsid w:val="00803BBA"/>
    <w:rsid w:val="0081006E"/>
    <w:rsid w:val="00814365"/>
    <w:rsid w:val="00824E3B"/>
    <w:rsid w:val="008348F7"/>
    <w:rsid w:val="00855A0F"/>
    <w:rsid w:val="00855FAB"/>
    <w:rsid w:val="00860B3E"/>
    <w:rsid w:val="008947B2"/>
    <w:rsid w:val="00894D1C"/>
    <w:rsid w:val="008972D7"/>
    <w:rsid w:val="008A1813"/>
    <w:rsid w:val="008C2C42"/>
    <w:rsid w:val="008C6665"/>
    <w:rsid w:val="008D1B30"/>
    <w:rsid w:val="008D5A85"/>
    <w:rsid w:val="008D731A"/>
    <w:rsid w:val="008E1B24"/>
    <w:rsid w:val="00904EB9"/>
    <w:rsid w:val="0091526C"/>
    <w:rsid w:val="00920382"/>
    <w:rsid w:val="0092421E"/>
    <w:rsid w:val="00933007"/>
    <w:rsid w:val="00954E97"/>
    <w:rsid w:val="009634FE"/>
    <w:rsid w:val="00985390"/>
    <w:rsid w:val="009861AD"/>
    <w:rsid w:val="009C4F41"/>
    <w:rsid w:val="009C559E"/>
    <w:rsid w:val="009D1DA3"/>
    <w:rsid w:val="009D534A"/>
    <w:rsid w:val="009F78FA"/>
    <w:rsid w:val="00A23E6F"/>
    <w:rsid w:val="00A36FF4"/>
    <w:rsid w:val="00A547A4"/>
    <w:rsid w:val="00A6129A"/>
    <w:rsid w:val="00A664ED"/>
    <w:rsid w:val="00A74F18"/>
    <w:rsid w:val="00A96CE8"/>
    <w:rsid w:val="00AA2409"/>
    <w:rsid w:val="00AB6155"/>
    <w:rsid w:val="00AE793F"/>
    <w:rsid w:val="00B01CB3"/>
    <w:rsid w:val="00B06A36"/>
    <w:rsid w:val="00B2045E"/>
    <w:rsid w:val="00B323A6"/>
    <w:rsid w:val="00B43EC4"/>
    <w:rsid w:val="00B452BE"/>
    <w:rsid w:val="00B66BAA"/>
    <w:rsid w:val="00B7109B"/>
    <w:rsid w:val="00B80206"/>
    <w:rsid w:val="00B946D7"/>
    <w:rsid w:val="00B9770D"/>
    <w:rsid w:val="00BA3D3E"/>
    <w:rsid w:val="00BA538F"/>
    <w:rsid w:val="00BA65EC"/>
    <w:rsid w:val="00BB4EE4"/>
    <w:rsid w:val="00BC3451"/>
    <w:rsid w:val="00BC70FC"/>
    <w:rsid w:val="00BD332B"/>
    <w:rsid w:val="00BF5502"/>
    <w:rsid w:val="00C03A1A"/>
    <w:rsid w:val="00C21C1D"/>
    <w:rsid w:val="00C2783B"/>
    <w:rsid w:val="00C6693A"/>
    <w:rsid w:val="00CA3687"/>
    <w:rsid w:val="00CB1913"/>
    <w:rsid w:val="00CC01FE"/>
    <w:rsid w:val="00CD40C9"/>
    <w:rsid w:val="00CE55F2"/>
    <w:rsid w:val="00CE740C"/>
    <w:rsid w:val="00CF7280"/>
    <w:rsid w:val="00D26A4E"/>
    <w:rsid w:val="00D5448F"/>
    <w:rsid w:val="00D57A25"/>
    <w:rsid w:val="00D60D35"/>
    <w:rsid w:val="00D66323"/>
    <w:rsid w:val="00D67964"/>
    <w:rsid w:val="00DB1298"/>
    <w:rsid w:val="00DB238E"/>
    <w:rsid w:val="00DE3BF7"/>
    <w:rsid w:val="00DE69D7"/>
    <w:rsid w:val="00E154A0"/>
    <w:rsid w:val="00E27FEB"/>
    <w:rsid w:val="00E40134"/>
    <w:rsid w:val="00E420BB"/>
    <w:rsid w:val="00E51962"/>
    <w:rsid w:val="00E723A9"/>
    <w:rsid w:val="00EA5B63"/>
    <w:rsid w:val="00EB0215"/>
    <w:rsid w:val="00EB2C2F"/>
    <w:rsid w:val="00EB72B7"/>
    <w:rsid w:val="00EC22DB"/>
    <w:rsid w:val="00EF0A51"/>
    <w:rsid w:val="00F068AE"/>
    <w:rsid w:val="00F12922"/>
    <w:rsid w:val="00F4214B"/>
    <w:rsid w:val="00F60881"/>
    <w:rsid w:val="00F62078"/>
    <w:rsid w:val="00F711ED"/>
    <w:rsid w:val="00F723F4"/>
    <w:rsid w:val="00FA293C"/>
    <w:rsid w:val="00FC4E14"/>
    <w:rsid w:val="00FE64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A851"/>
  <w15:chartTrackingRefBased/>
  <w15:docId w15:val="{4BE16510-583E-BB40-B983-034A79F2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801CC"/>
    <w:rPr>
      <w:rFonts w:ascii="Arial" w:eastAsia="Times New Roman" w:hAnsi="Arial" w:cs="Times New Roman"/>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01CC"/>
    <w:rPr>
      <w:color w:val="0000FF"/>
      <w:u w:val="single"/>
    </w:rPr>
  </w:style>
  <w:style w:type="table" w:styleId="Tabellenraster">
    <w:name w:val="Table Grid"/>
    <w:basedOn w:val="NormaleTabelle"/>
    <w:uiPriority w:val="59"/>
    <w:rsid w:val="005801CC"/>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5801CC"/>
    <w:pPr>
      <w:tabs>
        <w:tab w:val="center" w:pos="4536"/>
        <w:tab w:val="right" w:pos="9072"/>
      </w:tabs>
    </w:pPr>
  </w:style>
  <w:style w:type="character" w:customStyle="1" w:styleId="KopfzeileZchn">
    <w:name w:val="Kopfzeile Zchn"/>
    <w:basedOn w:val="Absatz-Standardschriftart"/>
    <w:link w:val="Kopfzeile"/>
    <w:rsid w:val="005801CC"/>
    <w:rPr>
      <w:rFonts w:ascii="Arial" w:eastAsia="Times New Roman" w:hAnsi="Arial" w:cs="Times New Roman"/>
      <w:lang w:eastAsia="de-AT"/>
    </w:rPr>
  </w:style>
  <w:style w:type="paragraph" w:styleId="Fuzeile">
    <w:name w:val="footer"/>
    <w:basedOn w:val="Standard"/>
    <w:link w:val="FuzeileZchn"/>
    <w:semiHidden/>
    <w:rsid w:val="005801CC"/>
    <w:pPr>
      <w:tabs>
        <w:tab w:val="center" w:pos="4536"/>
        <w:tab w:val="right" w:pos="9072"/>
      </w:tabs>
    </w:pPr>
  </w:style>
  <w:style w:type="character" w:customStyle="1" w:styleId="FuzeileZchn">
    <w:name w:val="Fußzeile Zchn"/>
    <w:basedOn w:val="Absatz-Standardschriftart"/>
    <w:link w:val="Fuzeile"/>
    <w:semiHidden/>
    <w:rsid w:val="005801CC"/>
    <w:rPr>
      <w:rFonts w:ascii="Arial" w:eastAsia="Times New Roman" w:hAnsi="Arial" w:cs="Times New Roman"/>
      <w:lang w:eastAsia="de-AT"/>
    </w:rPr>
  </w:style>
  <w:style w:type="paragraph" w:customStyle="1" w:styleId="InternormPTTitel">
    <w:name w:val="Internorm_PT_Titel"/>
    <w:basedOn w:val="Textkrper"/>
    <w:qFormat/>
    <w:rsid w:val="005801CC"/>
    <w:pPr>
      <w:spacing w:after="0"/>
    </w:pPr>
    <w:rPr>
      <w:b/>
      <w:snapToGrid w:val="0"/>
      <w:sz w:val="32"/>
      <w:szCs w:val="32"/>
      <w:lang w:val="de-DE" w:eastAsia="de-DE"/>
    </w:rPr>
  </w:style>
  <w:style w:type="paragraph" w:customStyle="1" w:styleId="InternormPTLead">
    <w:name w:val="Internorm_PT_Lead"/>
    <w:basedOn w:val="Standard"/>
    <w:qFormat/>
    <w:rsid w:val="005801CC"/>
    <w:pPr>
      <w:spacing w:after="240" w:line="360" w:lineRule="auto"/>
    </w:pPr>
    <w:rPr>
      <w:b/>
      <w:sz w:val="22"/>
      <w:szCs w:val="22"/>
      <w:lang w:val="de-DE" w:eastAsia="de-DE"/>
    </w:rPr>
  </w:style>
  <w:style w:type="paragraph" w:customStyle="1" w:styleId="InternormPTZwiti">
    <w:name w:val="Internorm_PT_Zwiti"/>
    <w:basedOn w:val="Standard"/>
    <w:qFormat/>
    <w:rsid w:val="005801CC"/>
    <w:pPr>
      <w:spacing w:line="360" w:lineRule="auto"/>
    </w:pPr>
    <w:rPr>
      <w:b/>
      <w:sz w:val="22"/>
      <w:szCs w:val="22"/>
    </w:rPr>
  </w:style>
  <w:style w:type="paragraph" w:customStyle="1" w:styleId="InternormPTFlietext">
    <w:name w:val="Internorm_PT_Fließtext"/>
    <w:basedOn w:val="Standard"/>
    <w:qFormat/>
    <w:rsid w:val="005801CC"/>
    <w:pPr>
      <w:spacing w:after="120" w:line="360" w:lineRule="auto"/>
    </w:pPr>
    <w:rPr>
      <w:sz w:val="22"/>
      <w:szCs w:val="22"/>
      <w:lang w:val="de-DE"/>
    </w:rPr>
  </w:style>
  <w:style w:type="paragraph" w:customStyle="1" w:styleId="InternormPTBU">
    <w:name w:val="Internorm_PT_BU"/>
    <w:basedOn w:val="InternormPTZwiti"/>
    <w:qFormat/>
    <w:rsid w:val="005801CC"/>
    <w:pPr>
      <w:spacing w:after="120" w:line="240" w:lineRule="auto"/>
    </w:pPr>
    <w:rPr>
      <w:b w:val="0"/>
      <w:i/>
      <w:sz w:val="18"/>
    </w:rPr>
  </w:style>
  <w:style w:type="character" w:styleId="Kommentarzeichen">
    <w:name w:val="annotation reference"/>
    <w:basedOn w:val="Absatz-Standardschriftart"/>
    <w:uiPriority w:val="99"/>
    <w:semiHidden/>
    <w:unhideWhenUsed/>
    <w:rsid w:val="005801CC"/>
    <w:rPr>
      <w:sz w:val="16"/>
      <w:szCs w:val="16"/>
    </w:rPr>
  </w:style>
  <w:style w:type="paragraph" w:styleId="Kommentartext">
    <w:name w:val="annotation text"/>
    <w:basedOn w:val="Standard"/>
    <w:link w:val="KommentartextZchn"/>
    <w:uiPriority w:val="99"/>
    <w:semiHidden/>
    <w:unhideWhenUsed/>
    <w:rsid w:val="005801CC"/>
    <w:rPr>
      <w:sz w:val="20"/>
      <w:szCs w:val="20"/>
    </w:rPr>
  </w:style>
  <w:style w:type="character" w:customStyle="1" w:styleId="KommentartextZchn">
    <w:name w:val="Kommentartext Zchn"/>
    <w:basedOn w:val="Absatz-Standardschriftart"/>
    <w:link w:val="Kommentartext"/>
    <w:uiPriority w:val="99"/>
    <w:semiHidden/>
    <w:rsid w:val="005801CC"/>
    <w:rPr>
      <w:rFonts w:ascii="Arial" w:eastAsia="Times New Roman" w:hAnsi="Arial" w:cs="Times New Roman"/>
      <w:sz w:val="20"/>
      <w:szCs w:val="20"/>
      <w:lang w:eastAsia="de-AT"/>
    </w:rPr>
  </w:style>
  <w:style w:type="paragraph" w:styleId="Textkrper">
    <w:name w:val="Body Text"/>
    <w:basedOn w:val="Standard"/>
    <w:link w:val="TextkrperZchn"/>
    <w:uiPriority w:val="99"/>
    <w:semiHidden/>
    <w:unhideWhenUsed/>
    <w:rsid w:val="005801CC"/>
    <w:pPr>
      <w:spacing w:after="120"/>
    </w:pPr>
  </w:style>
  <w:style w:type="character" w:customStyle="1" w:styleId="TextkrperZchn">
    <w:name w:val="Textkörper Zchn"/>
    <w:basedOn w:val="Absatz-Standardschriftart"/>
    <w:link w:val="Textkrper"/>
    <w:uiPriority w:val="99"/>
    <w:semiHidden/>
    <w:rsid w:val="005801CC"/>
    <w:rPr>
      <w:rFonts w:ascii="Arial" w:eastAsia="Times New Roman" w:hAnsi="Arial" w:cs="Times New Roman"/>
      <w:lang w:eastAsia="de-AT"/>
    </w:rPr>
  </w:style>
  <w:style w:type="paragraph" w:styleId="Sprechblasentext">
    <w:name w:val="Balloon Text"/>
    <w:basedOn w:val="Standard"/>
    <w:link w:val="SprechblasentextZchn"/>
    <w:uiPriority w:val="99"/>
    <w:semiHidden/>
    <w:unhideWhenUsed/>
    <w:rsid w:val="005801CC"/>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5801CC"/>
    <w:rPr>
      <w:rFonts w:ascii="Times New Roman" w:eastAsia="Times New Roman" w:hAnsi="Times New Roman" w:cs="Times New Roman"/>
      <w:sz w:val="18"/>
      <w:szCs w:val="18"/>
      <w:lang w:eastAsia="de-AT"/>
    </w:rPr>
  </w:style>
  <w:style w:type="paragraph" w:styleId="berarbeitung">
    <w:name w:val="Revision"/>
    <w:hidden/>
    <w:uiPriority w:val="99"/>
    <w:semiHidden/>
    <w:rsid w:val="00A74F18"/>
    <w:rPr>
      <w:rFonts w:ascii="Arial" w:eastAsia="Times New Roman" w:hAnsi="Arial" w:cs="Times New Roman"/>
      <w:lang w:eastAsia="de-AT"/>
    </w:rPr>
  </w:style>
  <w:style w:type="paragraph" w:customStyle="1" w:styleId="Default">
    <w:name w:val="Default"/>
    <w:rsid w:val="0019308B"/>
    <w:pPr>
      <w:autoSpaceDE w:val="0"/>
      <w:autoSpaceDN w:val="0"/>
      <w:adjustRightInd w:val="0"/>
    </w:pPr>
    <w:rPr>
      <w:rFonts w:ascii="Arial" w:hAnsi="Arial" w:cs="Arial"/>
      <w:color w:val="000000"/>
      <w:lang w:val="de-DE"/>
    </w:rPr>
  </w:style>
  <w:style w:type="paragraph" w:customStyle="1" w:styleId="IFNPTBU">
    <w:name w:val="IFN_PT_BU"/>
    <w:basedOn w:val="Standard"/>
    <w:qFormat/>
    <w:rsid w:val="00341AF3"/>
    <w:pPr>
      <w:spacing w:after="120"/>
    </w:pPr>
    <w:rPr>
      <w:i/>
      <w:sz w:val="18"/>
      <w:szCs w:val="22"/>
    </w:rPr>
  </w:style>
  <w:style w:type="paragraph" w:styleId="Kommentarthema">
    <w:name w:val="annotation subject"/>
    <w:basedOn w:val="Kommentartext"/>
    <w:next w:val="Kommentartext"/>
    <w:link w:val="KommentarthemaZchn"/>
    <w:uiPriority w:val="99"/>
    <w:semiHidden/>
    <w:unhideWhenUsed/>
    <w:rsid w:val="002A6192"/>
    <w:rPr>
      <w:b/>
      <w:bCs/>
    </w:rPr>
  </w:style>
  <w:style w:type="character" w:customStyle="1" w:styleId="KommentarthemaZchn">
    <w:name w:val="Kommentarthema Zchn"/>
    <w:basedOn w:val="KommentartextZchn"/>
    <w:link w:val="Kommentarthema"/>
    <w:uiPriority w:val="99"/>
    <w:semiHidden/>
    <w:rsid w:val="002A6192"/>
    <w:rPr>
      <w:rFonts w:ascii="Arial" w:eastAsia="Times New Roman" w:hAnsi="Arial" w:cs="Times New Roman"/>
      <w:b/>
      <w:bCs/>
      <w:sz w:val="20"/>
      <w:szCs w:val="20"/>
      <w:lang w:eastAsia="de-AT"/>
    </w:rPr>
  </w:style>
  <w:style w:type="paragraph" w:styleId="StandardWeb">
    <w:name w:val="Normal (Web)"/>
    <w:basedOn w:val="Standard"/>
    <w:uiPriority w:val="99"/>
    <w:unhideWhenUsed/>
    <w:rsid w:val="00BA538F"/>
    <w:pPr>
      <w:spacing w:before="100" w:beforeAutospacing="1" w:after="100" w:afterAutospacing="1"/>
    </w:pPr>
    <w:rPr>
      <w:rFonts w:ascii="Times New Roman" w:hAnsi="Times New Roman"/>
      <w:lang w:eastAsia="de-DE"/>
    </w:rPr>
  </w:style>
  <w:style w:type="character" w:styleId="NichtaufgelsteErwhnung">
    <w:name w:val="Unresolved Mention"/>
    <w:basedOn w:val="Absatz-Standardschriftart"/>
    <w:uiPriority w:val="99"/>
    <w:semiHidden/>
    <w:unhideWhenUsed/>
    <w:rsid w:val="003E4890"/>
    <w:rPr>
      <w:color w:val="605E5C"/>
      <w:shd w:val="clear" w:color="auto" w:fill="E1DFDD"/>
    </w:rPr>
  </w:style>
  <w:style w:type="character" w:styleId="BesuchterLink">
    <w:name w:val="FollowedHyperlink"/>
    <w:basedOn w:val="Absatz-Standardschriftart"/>
    <w:uiPriority w:val="99"/>
    <w:semiHidden/>
    <w:unhideWhenUsed/>
    <w:rsid w:val="00C6693A"/>
    <w:rPr>
      <w:color w:val="954F72" w:themeColor="followedHyperlink"/>
      <w:u w:val="single"/>
    </w:rPr>
  </w:style>
  <w:style w:type="paragraph" w:customStyle="1" w:styleId="InternormPTUntertitel">
    <w:name w:val="Internorm_PT_Untertitel"/>
    <w:basedOn w:val="Standard"/>
    <w:qFormat/>
    <w:rsid w:val="00E154A0"/>
    <w:pPr>
      <w:pBdr>
        <w:bottom w:val="single" w:sz="4" w:space="1" w:color="auto"/>
      </w:pBdr>
      <w:spacing w:after="240"/>
    </w:pPr>
    <w:rPr>
      <w:b/>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5240">
      <w:bodyDiv w:val="1"/>
      <w:marLeft w:val="0"/>
      <w:marRight w:val="0"/>
      <w:marTop w:val="0"/>
      <w:marBottom w:val="0"/>
      <w:divBdr>
        <w:top w:val="none" w:sz="0" w:space="0" w:color="auto"/>
        <w:left w:val="none" w:sz="0" w:space="0" w:color="auto"/>
        <w:bottom w:val="none" w:sz="0" w:space="0" w:color="auto"/>
        <w:right w:val="none" w:sz="0" w:space="0" w:color="auto"/>
      </w:divBdr>
      <w:divsChild>
        <w:div w:id="2095860730">
          <w:marLeft w:val="562"/>
          <w:marRight w:val="0"/>
          <w:marTop w:val="163"/>
          <w:marBottom w:val="61"/>
          <w:divBdr>
            <w:top w:val="none" w:sz="0" w:space="0" w:color="auto"/>
            <w:left w:val="none" w:sz="0" w:space="0" w:color="auto"/>
            <w:bottom w:val="none" w:sz="0" w:space="0" w:color="auto"/>
            <w:right w:val="none" w:sz="0" w:space="0" w:color="auto"/>
          </w:divBdr>
        </w:div>
        <w:div w:id="294530643">
          <w:marLeft w:val="1138"/>
          <w:marRight w:val="0"/>
          <w:marTop w:val="0"/>
          <w:marBottom w:val="72"/>
          <w:divBdr>
            <w:top w:val="none" w:sz="0" w:space="0" w:color="auto"/>
            <w:left w:val="none" w:sz="0" w:space="0" w:color="auto"/>
            <w:bottom w:val="none" w:sz="0" w:space="0" w:color="auto"/>
            <w:right w:val="none" w:sz="0" w:space="0" w:color="auto"/>
          </w:divBdr>
        </w:div>
        <w:div w:id="323093884">
          <w:marLeft w:val="1138"/>
          <w:marRight w:val="0"/>
          <w:marTop w:val="0"/>
          <w:marBottom w:val="72"/>
          <w:divBdr>
            <w:top w:val="none" w:sz="0" w:space="0" w:color="auto"/>
            <w:left w:val="none" w:sz="0" w:space="0" w:color="auto"/>
            <w:bottom w:val="none" w:sz="0" w:space="0" w:color="auto"/>
            <w:right w:val="none" w:sz="0" w:space="0" w:color="auto"/>
          </w:divBdr>
        </w:div>
      </w:divsChild>
    </w:div>
    <w:div w:id="86922584">
      <w:bodyDiv w:val="1"/>
      <w:marLeft w:val="0"/>
      <w:marRight w:val="0"/>
      <w:marTop w:val="0"/>
      <w:marBottom w:val="0"/>
      <w:divBdr>
        <w:top w:val="none" w:sz="0" w:space="0" w:color="auto"/>
        <w:left w:val="none" w:sz="0" w:space="0" w:color="auto"/>
        <w:bottom w:val="none" w:sz="0" w:space="0" w:color="auto"/>
        <w:right w:val="none" w:sz="0" w:space="0" w:color="auto"/>
      </w:divBdr>
    </w:div>
    <w:div w:id="156266691">
      <w:bodyDiv w:val="1"/>
      <w:marLeft w:val="0"/>
      <w:marRight w:val="0"/>
      <w:marTop w:val="0"/>
      <w:marBottom w:val="0"/>
      <w:divBdr>
        <w:top w:val="none" w:sz="0" w:space="0" w:color="auto"/>
        <w:left w:val="none" w:sz="0" w:space="0" w:color="auto"/>
        <w:bottom w:val="none" w:sz="0" w:space="0" w:color="auto"/>
        <w:right w:val="none" w:sz="0" w:space="0" w:color="auto"/>
      </w:divBdr>
      <w:divsChild>
        <w:div w:id="840511150">
          <w:marLeft w:val="0"/>
          <w:marRight w:val="0"/>
          <w:marTop w:val="0"/>
          <w:marBottom w:val="0"/>
          <w:divBdr>
            <w:top w:val="none" w:sz="0" w:space="0" w:color="auto"/>
            <w:left w:val="none" w:sz="0" w:space="0" w:color="auto"/>
            <w:bottom w:val="none" w:sz="0" w:space="0" w:color="auto"/>
            <w:right w:val="none" w:sz="0" w:space="0" w:color="auto"/>
          </w:divBdr>
        </w:div>
        <w:div w:id="1567836956">
          <w:marLeft w:val="0"/>
          <w:marRight w:val="0"/>
          <w:marTop w:val="0"/>
          <w:marBottom w:val="0"/>
          <w:divBdr>
            <w:top w:val="none" w:sz="0" w:space="0" w:color="auto"/>
            <w:left w:val="none" w:sz="0" w:space="0" w:color="auto"/>
            <w:bottom w:val="none" w:sz="0" w:space="0" w:color="auto"/>
            <w:right w:val="none" w:sz="0" w:space="0" w:color="auto"/>
          </w:divBdr>
        </w:div>
        <w:div w:id="318581989">
          <w:marLeft w:val="0"/>
          <w:marRight w:val="0"/>
          <w:marTop w:val="0"/>
          <w:marBottom w:val="0"/>
          <w:divBdr>
            <w:top w:val="none" w:sz="0" w:space="0" w:color="auto"/>
            <w:left w:val="none" w:sz="0" w:space="0" w:color="auto"/>
            <w:bottom w:val="none" w:sz="0" w:space="0" w:color="auto"/>
            <w:right w:val="none" w:sz="0" w:space="0" w:color="auto"/>
          </w:divBdr>
        </w:div>
        <w:div w:id="1727726664">
          <w:marLeft w:val="0"/>
          <w:marRight w:val="0"/>
          <w:marTop w:val="0"/>
          <w:marBottom w:val="0"/>
          <w:divBdr>
            <w:top w:val="none" w:sz="0" w:space="0" w:color="auto"/>
            <w:left w:val="none" w:sz="0" w:space="0" w:color="auto"/>
            <w:bottom w:val="none" w:sz="0" w:space="0" w:color="auto"/>
            <w:right w:val="none" w:sz="0" w:space="0" w:color="auto"/>
          </w:divBdr>
        </w:div>
        <w:div w:id="977152333">
          <w:marLeft w:val="0"/>
          <w:marRight w:val="0"/>
          <w:marTop w:val="0"/>
          <w:marBottom w:val="0"/>
          <w:divBdr>
            <w:top w:val="none" w:sz="0" w:space="0" w:color="auto"/>
            <w:left w:val="none" w:sz="0" w:space="0" w:color="auto"/>
            <w:bottom w:val="none" w:sz="0" w:space="0" w:color="auto"/>
            <w:right w:val="none" w:sz="0" w:space="0" w:color="auto"/>
          </w:divBdr>
        </w:div>
        <w:div w:id="145975638">
          <w:marLeft w:val="0"/>
          <w:marRight w:val="0"/>
          <w:marTop w:val="0"/>
          <w:marBottom w:val="0"/>
          <w:divBdr>
            <w:top w:val="none" w:sz="0" w:space="0" w:color="auto"/>
            <w:left w:val="none" w:sz="0" w:space="0" w:color="auto"/>
            <w:bottom w:val="none" w:sz="0" w:space="0" w:color="auto"/>
            <w:right w:val="none" w:sz="0" w:space="0" w:color="auto"/>
          </w:divBdr>
        </w:div>
        <w:div w:id="742602389">
          <w:marLeft w:val="0"/>
          <w:marRight w:val="0"/>
          <w:marTop w:val="0"/>
          <w:marBottom w:val="0"/>
          <w:divBdr>
            <w:top w:val="none" w:sz="0" w:space="0" w:color="auto"/>
            <w:left w:val="none" w:sz="0" w:space="0" w:color="auto"/>
            <w:bottom w:val="none" w:sz="0" w:space="0" w:color="auto"/>
            <w:right w:val="none" w:sz="0" w:space="0" w:color="auto"/>
          </w:divBdr>
        </w:div>
      </w:divsChild>
    </w:div>
    <w:div w:id="182207622">
      <w:bodyDiv w:val="1"/>
      <w:marLeft w:val="0"/>
      <w:marRight w:val="0"/>
      <w:marTop w:val="0"/>
      <w:marBottom w:val="0"/>
      <w:divBdr>
        <w:top w:val="none" w:sz="0" w:space="0" w:color="auto"/>
        <w:left w:val="none" w:sz="0" w:space="0" w:color="auto"/>
        <w:bottom w:val="none" w:sz="0" w:space="0" w:color="auto"/>
        <w:right w:val="none" w:sz="0" w:space="0" w:color="auto"/>
      </w:divBdr>
    </w:div>
    <w:div w:id="247278298">
      <w:bodyDiv w:val="1"/>
      <w:marLeft w:val="0"/>
      <w:marRight w:val="0"/>
      <w:marTop w:val="0"/>
      <w:marBottom w:val="0"/>
      <w:divBdr>
        <w:top w:val="none" w:sz="0" w:space="0" w:color="auto"/>
        <w:left w:val="none" w:sz="0" w:space="0" w:color="auto"/>
        <w:bottom w:val="none" w:sz="0" w:space="0" w:color="auto"/>
        <w:right w:val="none" w:sz="0" w:space="0" w:color="auto"/>
      </w:divBdr>
    </w:div>
    <w:div w:id="319426941">
      <w:bodyDiv w:val="1"/>
      <w:marLeft w:val="0"/>
      <w:marRight w:val="0"/>
      <w:marTop w:val="0"/>
      <w:marBottom w:val="0"/>
      <w:divBdr>
        <w:top w:val="none" w:sz="0" w:space="0" w:color="auto"/>
        <w:left w:val="none" w:sz="0" w:space="0" w:color="auto"/>
        <w:bottom w:val="none" w:sz="0" w:space="0" w:color="auto"/>
        <w:right w:val="none" w:sz="0" w:space="0" w:color="auto"/>
      </w:divBdr>
    </w:div>
    <w:div w:id="692878993">
      <w:bodyDiv w:val="1"/>
      <w:marLeft w:val="0"/>
      <w:marRight w:val="0"/>
      <w:marTop w:val="0"/>
      <w:marBottom w:val="0"/>
      <w:divBdr>
        <w:top w:val="none" w:sz="0" w:space="0" w:color="auto"/>
        <w:left w:val="none" w:sz="0" w:space="0" w:color="auto"/>
        <w:bottom w:val="none" w:sz="0" w:space="0" w:color="auto"/>
        <w:right w:val="none" w:sz="0" w:space="0" w:color="auto"/>
      </w:divBdr>
    </w:div>
    <w:div w:id="707341771">
      <w:bodyDiv w:val="1"/>
      <w:marLeft w:val="0"/>
      <w:marRight w:val="0"/>
      <w:marTop w:val="0"/>
      <w:marBottom w:val="0"/>
      <w:divBdr>
        <w:top w:val="none" w:sz="0" w:space="0" w:color="auto"/>
        <w:left w:val="none" w:sz="0" w:space="0" w:color="auto"/>
        <w:bottom w:val="none" w:sz="0" w:space="0" w:color="auto"/>
        <w:right w:val="none" w:sz="0" w:space="0" w:color="auto"/>
      </w:divBdr>
    </w:div>
    <w:div w:id="839195447">
      <w:bodyDiv w:val="1"/>
      <w:marLeft w:val="0"/>
      <w:marRight w:val="0"/>
      <w:marTop w:val="0"/>
      <w:marBottom w:val="0"/>
      <w:divBdr>
        <w:top w:val="none" w:sz="0" w:space="0" w:color="auto"/>
        <w:left w:val="none" w:sz="0" w:space="0" w:color="auto"/>
        <w:bottom w:val="none" w:sz="0" w:space="0" w:color="auto"/>
        <w:right w:val="none" w:sz="0" w:space="0" w:color="auto"/>
      </w:divBdr>
    </w:div>
    <w:div w:id="855578030">
      <w:bodyDiv w:val="1"/>
      <w:marLeft w:val="0"/>
      <w:marRight w:val="0"/>
      <w:marTop w:val="0"/>
      <w:marBottom w:val="0"/>
      <w:divBdr>
        <w:top w:val="none" w:sz="0" w:space="0" w:color="auto"/>
        <w:left w:val="none" w:sz="0" w:space="0" w:color="auto"/>
        <w:bottom w:val="none" w:sz="0" w:space="0" w:color="auto"/>
        <w:right w:val="none" w:sz="0" w:space="0" w:color="auto"/>
      </w:divBdr>
    </w:div>
    <w:div w:id="935940263">
      <w:bodyDiv w:val="1"/>
      <w:marLeft w:val="0"/>
      <w:marRight w:val="0"/>
      <w:marTop w:val="0"/>
      <w:marBottom w:val="0"/>
      <w:divBdr>
        <w:top w:val="none" w:sz="0" w:space="0" w:color="auto"/>
        <w:left w:val="none" w:sz="0" w:space="0" w:color="auto"/>
        <w:bottom w:val="none" w:sz="0" w:space="0" w:color="auto"/>
        <w:right w:val="none" w:sz="0" w:space="0" w:color="auto"/>
      </w:divBdr>
    </w:div>
    <w:div w:id="968392692">
      <w:bodyDiv w:val="1"/>
      <w:marLeft w:val="0"/>
      <w:marRight w:val="0"/>
      <w:marTop w:val="0"/>
      <w:marBottom w:val="0"/>
      <w:divBdr>
        <w:top w:val="none" w:sz="0" w:space="0" w:color="auto"/>
        <w:left w:val="none" w:sz="0" w:space="0" w:color="auto"/>
        <w:bottom w:val="none" w:sz="0" w:space="0" w:color="auto"/>
        <w:right w:val="none" w:sz="0" w:space="0" w:color="auto"/>
      </w:divBdr>
    </w:div>
    <w:div w:id="1021248247">
      <w:bodyDiv w:val="1"/>
      <w:marLeft w:val="0"/>
      <w:marRight w:val="0"/>
      <w:marTop w:val="0"/>
      <w:marBottom w:val="0"/>
      <w:divBdr>
        <w:top w:val="none" w:sz="0" w:space="0" w:color="auto"/>
        <w:left w:val="none" w:sz="0" w:space="0" w:color="auto"/>
        <w:bottom w:val="none" w:sz="0" w:space="0" w:color="auto"/>
        <w:right w:val="none" w:sz="0" w:space="0" w:color="auto"/>
      </w:divBdr>
    </w:div>
    <w:div w:id="1182277887">
      <w:bodyDiv w:val="1"/>
      <w:marLeft w:val="0"/>
      <w:marRight w:val="0"/>
      <w:marTop w:val="0"/>
      <w:marBottom w:val="0"/>
      <w:divBdr>
        <w:top w:val="none" w:sz="0" w:space="0" w:color="auto"/>
        <w:left w:val="none" w:sz="0" w:space="0" w:color="auto"/>
        <w:bottom w:val="none" w:sz="0" w:space="0" w:color="auto"/>
        <w:right w:val="none" w:sz="0" w:space="0" w:color="auto"/>
      </w:divBdr>
    </w:div>
    <w:div w:id="1248031962">
      <w:bodyDiv w:val="1"/>
      <w:marLeft w:val="0"/>
      <w:marRight w:val="0"/>
      <w:marTop w:val="0"/>
      <w:marBottom w:val="0"/>
      <w:divBdr>
        <w:top w:val="none" w:sz="0" w:space="0" w:color="auto"/>
        <w:left w:val="none" w:sz="0" w:space="0" w:color="auto"/>
        <w:bottom w:val="none" w:sz="0" w:space="0" w:color="auto"/>
        <w:right w:val="none" w:sz="0" w:space="0" w:color="auto"/>
      </w:divBdr>
    </w:div>
    <w:div w:id="1325359024">
      <w:bodyDiv w:val="1"/>
      <w:marLeft w:val="0"/>
      <w:marRight w:val="0"/>
      <w:marTop w:val="0"/>
      <w:marBottom w:val="0"/>
      <w:divBdr>
        <w:top w:val="none" w:sz="0" w:space="0" w:color="auto"/>
        <w:left w:val="none" w:sz="0" w:space="0" w:color="auto"/>
        <w:bottom w:val="none" w:sz="0" w:space="0" w:color="auto"/>
        <w:right w:val="none" w:sz="0" w:space="0" w:color="auto"/>
      </w:divBdr>
    </w:div>
    <w:div w:id="1434663723">
      <w:bodyDiv w:val="1"/>
      <w:marLeft w:val="0"/>
      <w:marRight w:val="0"/>
      <w:marTop w:val="0"/>
      <w:marBottom w:val="0"/>
      <w:divBdr>
        <w:top w:val="none" w:sz="0" w:space="0" w:color="auto"/>
        <w:left w:val="none" w:sz="0" w:space="0" w:color="auto"/>
        <w:bottom w:val="none" w:sz="0" w:space="0" w:color="auto"/>
        <w:right w:val="none" w:sz="0" w:space="0" w:color="auto"/>
      </w:divBdr>
    </w:div>
    <w:div w:id="1479955283">
      <w:bodyDiv w:val="1"/>
      <w:marLeft w:val="0"/>
      <w:marRight w:val="0"/>
      <w:marTop w:val="0"/>
      <w:marBottom w:val="0"/>
      <w:divBdr>
        <w:top w:val="none" w:sz="0" w:space="0" w:color="auto"/>
        <w:left w:val="none" w:sz="0" w:space="0" w:color="auto"/>
        <w:bottom w:val="none" w:sz="0" w:space="0" w:color="auto"/>
        <w:right w:val="none" w:sz="0" w:space="0" w:color="auto"/>
      </w:divBdr>
    </w:div>
    <w:div w:id="1652323016">
      <w:bodyDiv w:val="1"/>
      <w:marLeft w:val="0"/>
      <w:marRight w:val="0"/>
      <w:marTop w:val="0"/>
      <w:marBottom w:val="0"/>
      <w:divBdr>
        <w:top w:val="none" w:sz="0" w:space="0" w:color="auto"/>
        <w:left w:val="none" w:sz="0" w:space="0" w:color="auto"/>
        <w:bottom w:val="none" w:sz="0" w:space="0" w:color="auto"/>
        <w:right w:val="none" w:sz="0" w:space="0" w:color="auto"/>
      </w:divBdr>
    </w:div>
    <w:div w:id="1718433300">
      <w:bodyDiv w:val="1"/>
      <w:marLeft w:val="0"/>
      <w:marRight w:val="0"/>
      <w:marTop w:val="0"/>
      <w:marBottom w:val="0"/>
      <w:divBdr>
        <w:top w:val="none" w:sz="0" w:space="0" w:color="auto"/>
        <w:left w:val="none" w:sz="0" w:space="0" w:color="auto"/>
        <w:bottom w:val="none" w:sz="0" w:space="0" w:color="auto"/>
        <w:right w:val="none" w:sz="0" w:space="0" w:color="auto"/>
      </w:divBdr>
    </w:div>
    <w:div w:id="1784498059">
      <w:bodyDiv w:val="1"/>
      <w:marLeft w:val="0"/>
      <w:marRight w:val="0"/>
      <w:marTop w:val="0"/>
      <w:marBottom w:val="0"/>
      <w:divBdr>
        <w:top w:val="none" w:sz="0" w:space="0" w:color="auto"/>
        <w:left w:val="none" w:sz="0" w:space="0" w:color="auto"/>
        <w:bottom w:val="none" w:sz="0" w:space="0" w:color="auto"/>
        <w:right w:val="none" w:sz="0" w:space="0" w:color="auto"/>
      </w:divBdr>
    </w:div>
    <w:div w:id="1799377932">
      <w:bodyDiv w:val="1"/>
      <w:marLeft w:val="0"/>
      <w:marRight w:val="0"/>
      <w:marTop w:val="0"/>
      <w:marBottom w:val="0"/>
      <w:divBdr>
        <w:top w:val="none" w:sz="0" w:space="0" w:color="auto"/>
        <w:left w:val="none" w:sz="0" w:space="0" w:color="auto"/>
        <w:bottom w:val="none" w:sz="0" w:space="0" w:color="auto"/>
        <w:right w:val="none" w:sz="0" w:space="0" w:color="auto"/>
      </w:divBdr>
    </w:div>
    <w:div w:id="1844778415">
      <w:bodyDiv w:val="1"/>
      <w:marLeft w:val="0"/>
      <w:marRight w:val="0"/>
      <w:marTop w:val="0"/>
      <w:marBottom w:val="0"/>
      <w:divBdr>
        <w:top w:val="none" w:sz="0" w:space="0" w:color="auto"/>
        <w:left w:val="none" w:sz="0" w:space="0" w:color="auto"/>
        <w:bottom w:val="none" w:sz="0" w:space="0" w:color="auto"/>
        <w:right w:val="none" w:sz="0" w:space="0" w:color="auto"/>
      </w:divBdr>
    </w:div>
    <w:div w:id="1881942547">
      <w:bodyDiv w:val="1"/>
      <w:marLeft w:val="0"/>
      <w:marRight w:val="0"/>
      <w:marTop w:val="0"/>
      <w:marBottom w:val="0"/>
      <w:divBdr>
        <w:top w:val="none" w:sz="0" w:space="0" w:color="auto"/>
        <w:left w:val="none" w:sz="0" w:space="0" w:color="auto"/>
        <w:bottom w:val="none" w:sz="0" w:space="0" w:color="auto"/>
        <w:right w:val="none" w:sz="0" w:space="0" w:color="auto"/>
      </w:divBdr>
    </w:div>
    <w:div w:id="1941838632">
      <w:bodyDiv w:val="1"/>
      <w:marLeft w:val="0"/>
      <w:marRight w:val="0"/>
      <w:marTop w:val="0"/>
      <w:marBottom w:val="0"/>
      <w:divBdr>
        <w:top w:val="none" w:sz="0" w:space="0" w:color="auto"/>
        <w:left w:val="none" w:sz="0" w:space="0" w:color="auto"/>
        <w:bottom w:val="none" w:sz="0" w:space="0" w:color="auto"/>
        <w:right w:val="none" w:sz="0" w:space="0" w:color="auto"/>
      </w:divBdr>
    </w:div>
    <w:div w:id="2053797620">
      <w:bodyDiv w:val="1"/>
      <w:marLeft w:val="0"/>
      <w:marRight w:val="0"/>
      <w:marTop w:val="0"/>
      <w:marBottom w:val="0"/>
      <w:divBdr>
        <w:top w:val="none" w:sz="0" w:space="0" w:color="auto"/>
        <w:left w:val="none" w:sz="0" w:space="0" w:color="auto"/>
        <w:bottom w:val="none" w:sz="0" w:space="0" w:color="auto"/>
        <w:right w:val="none" w:sz="0" w:space="0" w:color="auto"/>
      </w:divBdr>
    </w:div>
    <w:div w:id="214453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4852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ple19</dc:creator>
  <cp:keywords/>
  <dc:description/>
  <cp:lastModifiedBy>ple15</cp:lastModifiedBy>
  <cp:revision>6</cp:revision>
  <cp:lastPrinted>2020-02-04T14:23:00Z</cp:lastPrinted>
  <dcterms:created xsi:type="dcterms:W3CDTF">2020-03-06T07:44:00Z</dcterms:created>
  <dcterms:modified xsi:type="dcterms:W3CDTF">2020-03-09T09:12:00Z</dcterms:modified>
</cp:coreProperties>
</file>