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63EA31" w14:textId="3AE3D41A" w:rsidR="00987630" w:rsidRDefault="00987630">
      <w:pPr>
        <w:rPr>
          <w:rFonts w:ascii="Arial" w:eastAsia="Times New Roman" w:hAnsi="Arial" w:cs="Arial"/>
          <w:b/>
          <w:bCs/>
          <w:color w:val="000000" w:themeColor="text1"/>
          <w:sz w:val="36"/>
          <w:szCs w:val="36"/>
        </w:rPr>
      </w:pPr>
    </w:p>
    <w:p w14:paraId="2223EA2F" w14:textId="216C9022" w:rsidR="00987630" w:rsidRDefault="00987630">
      <w:pPr>
        <w:rPr>
          <w:rFonts w:ascii="Arial" w:eastAsia="Times New Roman" w:hAnsi="Arial" w:cs="Arial"/>
          <w:b/>
          <w:bCs/>
          <w:color w:val="000000" w:themeColor="text1"/>
          <w:sz w:val="36"/>
          <w:szCs w:val="36"/>
        </w:rPr>
      </w:pPr>
    </w:p>
    <w:p w14:paraId="7EF4D679" w14:textId="0E359944" w:rsidR="00A02679" w:rsidRDefault="00A02679" w:rsidP="00A02679">
      <w:pPr>
        <w:keepNext/>
        <w:jc w:val="center"/>
      </w:pPr>
      <w:r>
        <w:rPr>
          <w:rFonts w:ascii="Arial" w:eastAsia="Times New Roman" w:hAnsi="Arial" w:cs="Arial"/>
          <w:b/>
          <w:bCs/>
          <w:noProof/>
          <w:color w:val="000000" w:themeColor="text1"/>
          <w:sz w:val="36"/>
          <w:szCs w:val="36"/>
        </w:rPr>
        <mc:AlternateContent>
          <mc:Choice Requires="wps">
            <w:drawing>
              <wp:anchor distT="0" distB="0" distL="114300" distR="114300" simplePos="0" relativeHeight="251659264" behindDoc="0" locked="0" layoutInCell="1" allowOverlap="1" wp14:anchorId="60E47B85" wp14:editId="02E36FB9">
                <wp:simplePos x="0" y="0"/>
                <wp:positionH relativeFrom="column">
                  <wp:posOffset>1536700</wp:posOffset>
                </wp:positionH>
                <wp:positionV relativeFrom="paragraph">
                  <wp:posOffset>887095</wp:posOffset>
                </wp:positionV>
                <wp:extent cx="346075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346075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564F5B27"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1pt,69.85pt" to="393.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" strokecolor="#4472c4 [3204]" strokeweight="1.5pt">
                <v:stroke joinstyle="miter"/>
              </v:line>
            </w:pict>
          </mc:Fallback>
        </mc:AlternateContent>
      </w:r>
      <w:r w:rsidR="00C236DC">
        <w:rPr>
          <w:rFonts w:ascii="Arial" w:eastAsia="Times New Roman" w:hAnsi="Arial" w:cs="Arial"/>
          <w:b/>
          <w:bCs/>
          <w:noProof/>
          <w:color w:val="000000" w:themeColor="text1"/>
          <w:sz w:val="36"/>
          <w:szCs w:val="36"/>
        </w:rPr>
        <w:drawing>
          <wp:inline distT="0" distB="0" distL="0" distR="0" wp14:anchorId="422E0AB0" wp14:editId="6E4651D7">
            <wp:extent cx="5502122" cy="889000"/>
            <wp:effectExtent l="0" t="0" r="3810" b="6350"/>
            <wp:docPr id="2" name="Picture 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rgeformatlogodark - condens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22938" cy="892363"/>
                    </a:xfrm>
                    <a:prstGeom prst="rect">
                      <a:avLst/>
                    </a:prstGeom>
                  </pic:spPr>
                </pic:pic>
              </a:graphicData>
            </a:graphic>
          </wp:inline>
        </w:drawing>
      </w:r>
    </w:p>
    <w:p w14:paraId="4903610C" w14:textId="69AF895D" w:rsidR="00987630" w:rsidRPr="00A02679" w:rsidRDefault="00A02679" w:rsidP="00A02679">
      <w:pPr>
        <w:pStyle w:val="Caption"/>
        <w:jc w:val="center"/>
        <w:rPr>
          <w:rFonts w:ascii="Arial" w:eastAsia="Times New Roman" w:hAnsi="Arial" w:cs="Arial"/>
          <w:b/>
          <w:bCs/>
          <w:color w:val="auto"/>
          <w:sz w:val="32"/>
          <w:szCs w:val="32"/>
        </w:rPr>
      </w:pPr>
      <w:r w:rsidRPr="00A02679">
        <w:rPr>
          <w:color w:val="auto"/>
          <w:sz w:val="32"/>
          <w:szCs w:val="32"/>
        </w:rPr>
        <w:t>July 7, 2020</w:t>
      </w:r>
    </w:p>
    <w:p w14:paraId="4E406256" w14:textId="77777777" w:rsidR="00987630" w:rsidRDefault="00987630">
      <w:pPr>
        <w:rPr>
          <w:rFonts w:ascii="Arial" w:eastAsia="Times New Roman" w:hAnsi="Arial" w:cs="Arial"/>
          <w:b/>
          <w:bCs/>
          <w:color w:val="000000" w:themeColor="text1"/>
          <w:sz w:val="36"/>
          <w:szCs w:val="36"/>
        </w:rPr>
      </w:pPr>
    </w:p>
    <w:p w14:paraId="5C2AD4A1" w14:textId="77777777" w:rsidR="00987630" w:rsidRDefault="00987630">
      <w:pPr>
        <w:rPr>
          <w:rFonts w:ascii="Arial" w:eastAsia="Times New Roman" w:hAnsi="Arial" w:cs="Arial"/>
          <w:b/>
          <w:bCs/>
          <w:color w:val="000000" w:themeColor="text1"/>
          <w:sz w:val="36"/>
          <w:szCs w:val="36"/>
        </w:rPr>
      </w:pPr>
    </w:p>
    <w:p w14:paraId="1C55B35D" w14:textId="77777777" w:rsidR="00987630" w:rsidRDefault="00987630">
      <w:pPr>
        <w:rPr>
          <w:rFonts w:ascii="Arial" w:eastAsia="Times New Roman" w:hAnsi="Arial" w:cs="Arial"/>
          <w:b/>
          <w:bCs/>
          <w:color w:val="000000" w:themeColor="text1"/>
          <w:sz w:val="36"/>
          <w:szCs w:val="36"/>
        </w:rPr>
      </w:pPr>
    </w:p>
    <w:p w14:paraId="315A8A1B" w14:textId="68D129EC" w:rsidR="00987630" w:rsidRPr="00A02679" w:rsidRDefault="00987630" w:rsidP="00D374F0">
      <w:pPr>
        <w:jc w:val="center"/>
        <w:rPr>
          <w:rFonts w:ascii="AvenirNext LT Pro Medium" w:eastAsia="Times New Roman" w:hAnsi="AvenirNext LT Pro Medium" w:cs="Arial"/>
          <w:b/>
          <w:bCs/>
          <w:i/>
          <w:iCs/>
          <w:color w:val="000000" w:themeColor="text1"/>
          <w:sz w:val="52"/>
          <w:szCs w:val="52"/>
        </w:rPr>
      </w:pPr>
      <w:r w:rsidRPr="00A02679">
        <w:rPr>
          <w:rFonts w:ascii="AvenirNext LT Pro Medium" w:eastAsia="Times New Roman" w:hAnsi="AvenirNext LT Pro Medium" w:cs="Arial"/>
          <w:b/>
          <w:bCs/>
          <w:i/>
          <w:iCs/>
          <w:color w:val="000000" w:themeColor="text1"/>
          <w:sz w:val="52"/>
          <w:szCs w:val="52"/>
        </w:rPr>
        <w:t>Suspected or Confirmed C</w:t>
      </w:r>
      <w:r w:rsidR="00A7020D" w:rsidRPr="00A02679">
        <w:rPr>
          <w:rFonts w:ascii="AvenirNext LT Pro Medium" w:eastAsia="Times New Roman" w:hAnsi="AvenirNext LT Pro Medium" w:cs="Arial"/>
          <w:b/>
          <w:bCs/>
          <w:i/>
          <w:iCs/>
          <w:color w:val="000000" w:themeColor="text1"/>
          <w:sz w:val="52"/>
          <w:szCs w:val="52"/>
        </w:rPr>
        <w:t>OVID</w:t>
      </w:r>
      <w:r w:rsidRPr="00A02679">
        <w:rPr>
          <w:rFonts w:ascii="AvenirNext LT Pro Medium" w:eastAsia="Times New Roman" w:hAnsi="AvenirNext LT Pro Medium" w:cs="Arial"/>
          <w:b/>
          <w:bCs/>
          <w:i/>
          <w:iCs/>
          <w:color w:val="000000" w:themeColor="text1"/>
          <w:sz w:val="52"/>
          <w:szCs w:val="52"/>
        </w:rPr>
        <w:t>-19</w:t>
      </w:r>
    </w:p>
    <w:p w14:paraId="40EB1346" w14:textId="154F4A1C" w:rsidR="00A02679" w:rsidRPr="00A02679" w:rsidRDefault="00987630" w:rsidP="00A02679">
      <w:pPr>
        <w:spacing w:after="240"/>
        <w:jc w:val="center"/>
        <w:rPr>
          <w:rFonts w:ascii="AvenirNext LT Pro Medium" w:eastAsia="Times New Roman" w:hAnsi="AvenirNext LT Pro Medium" w:cs="Arial"/>
          <w:b/>
          <w:bCs/>
          <w:i/>
          <w:iCs/>
          <w:color w:val="000000" w:themeColor="text1"/>
          <w:sz w:val="52"/>
          <w:szCs w:val="52"/>
        </w:rPr>
      </w:pPr>
      <w:r w:rsidRPr="00A02679">
        <w:rPr>
          <w:rFonts w:ascii="AvenirNext LT Pro Medium" w:eastAsia="Times New Roman" w:hAnsi="AvenirNext LT Pro Medium" w:cs="Arial"/>
          <w:b/>
          <w:bCs/>
          <w:i/>
          <w:iCs/>
          <w:color w:val="000000" w:themeColor="text1"/>
          <w:sz w:val="52"/>
          <w:szCs w:val="52"/>
        </w:rPr>
        <w:t>In the Workplace</w:t>
      </w:r>
    </w:p>
    <w:p w14:paraId="5DC86DCC" w14:textId="31447395" w:rsidR="00C236DC" w:rsidRPr="00A02679" w:rsidRDefault="00984BAA" w:rsidP="00A02679">
      <w:pPr>
        <w:jc w:val="center"/>
        <w:rPr>
          <w:rFonts w:ascii="Arial" w:eastAsia="Times New Roman" w:hAnsi="Arial" w:cs="Arial"/>
          <w:b/>
          <w:bCs/>
          <w:color w:val="595959" w:themeColor="text1" w:themeTint="A6"/>
          <w:sz w:val="52"/>
          <w:szCs w:val="52"/>
        </w:rPr>
      </w:pPr>
      <w:r>
        <w:rPr>
          <w:rFonts w:ascii="Arial" w:eastAsia="Times New Roman" w:hAnsi="Arial" w:cs="Arial"/>
          <w:b/>
          <w:bCs/>
          <w:color w:val="595959" w:themeColor="text1" w:themeTint="A6"/>
          <w:sz w:val="52"/>
          <w:szCs w:val="52"/>
        </w:rPr>
        <w:t>[</w:t>
      </w:r>
      <w:r w:rsidR="00C236DC" w:rsidRPr="00A02679">
        <w:rPr>
          <w:rFonts w:ascii="Arial" w:eastAsia="Times New Roman" w:hAnsi="Arial" w:cs="Arial"/>
          <w:b/>
          <w:bCs/>
          <w:color w:val="595959" w:themeColor="text1" w:themeTint="A6"/>
          <w:sz w:val="52"/>
          <w:szCs w:val="52"/>
        </w:rPr>
        <w:t>‘</w:t>
      </w:r>
      <w:r w:rsidR="00793908" w:rsidRPr="00A02679">
        <w:rPr>
          <w:rFonts w:ascii="Arial" w:eastAsia="Times New Roman" w:hAnsi="Arial" w:cs="Arial"/>
          <w:b/>
          <w:bCs/>
          <w:color w:val="595959" w:themeColor="text1" w:themeTint="A6"/>
          <w:sz w:val="52"/>
          <w:szCs w:val="52"/>
        </w:rPr>
        <w:t xml:space="preserve">How </w:t>
      </w:r>
      <w:r w:rsidR="00F7347D" w:rsidRPr="00A02679">
        <w:rPr>
          <w:rFonts w:ascii="Arial" w:eastAsia="Times New Roman" w:hAnsi="Arial" w:cs="Arial"/>
          <w:b/>
          <w:bCs/>
          <w:color w:val="595959" w:themeColor="text1" w:themeTint="A6"/>
          <w:sz w:val="52"/>
          <w:szCs w:val="52"/>
        </w:rPr>
        <w:t>T</w:t>
      </w:r>
      <w:r w:rsidR="00793908" w:rsidRPr="00A02679">
        <w:rPr>
          <w:rFonts w:ascii="Arial" w:eastAsia="Times New Roman" w:hAnsi="Arial" w:cs="Arial"/>
          <w:b/>
          <w:bCs/>
          <w:color w:val="595959" w:themeColor="text1" w:themeTint="A6"/>
          <w:sz w:val="52"/>
          <w:szCs w:val="52"/>
        </w:rPr>
        <w:t>o</w:t>
      </w:r>
      <w:r w:rsidR="00C236DC" w:rsidRPr="00A02679">
        <w:rPr>
          <w:rFonts w:ascii="Arial" w:eastAsia="Times New Roman" w:hAnsi="Arial" w:cs="Arial"/>
          <w:b/>
          <w:bCs/>
          <w:color w:val="595959" w:themeColor="text1" w:themeTint="A6"/>
          <w:sz w:val="52"/>
          <w:szCs w:val="52"/>
        </w:rPr>
        <w:t>’</w:t>
      </w:r>
      <w:r w:rsidR="00793908" w:rsidRPr="00A02679">
        <w:rPr>
          <w:rFonts w:ascii="Arial" w:eastAsia="Times New Roman" w:hAnsi="Arial" w:cs="Arial"/>
          <w:b/>
          <w:bCs/>
          <w:color w:val="595959" w:themeColor="text1" w:themeTint="A6"/>
          <w:sz w:val="52"/>
          <w:szCs w:val="52"/>
        </w:rPr>
        <w:t xml:space="preserve"> Guide and </w:t>
      </w:r>
      <w:r w:rsidR="00987630" w:rsidRPr="00A02679">
        <w:rPr>
          <w:rFonts w:ascii="Arial" w:eastAsia="Times New Roman" w:hAnsi="Arial" w:cs="Arial"/>
          <w:b/>
          <w:bCs/>
          <w:color w:val="595959" w:themeColor="text1" w:themeTint="A6"/>
          <w:sz w:val="52"/>
          <w:szCs w:val="52"/>
        </w:rPr>
        <w:t>Packet</w:t>
      </w:r>
      <w:r>
        <w:rPr>
          <w:rFonts w:ascii="Arial" w:eastAsia="Times New Roman" w:hAnsi="Arial" w:cs="Arial"/>
          <w:b/>
          <w:bCs/>
          <w:color w:val="595959" w:themeColor="text1" w:themeTint="A6"/>
          <w:sz w:val="52"/>
          <w:szCs w:val="52"/>
        </w:rPr>
        <w:t>]</w:t>
      </w:r>
    </w:p>
    <w:p w14:paraId="5D55E5EB" w14:textId="77777777" w:rsidR="00C236DC" w:rsidRDefault="00C236DC" w:rsidP="00C236DC">
      <w:pPr>
        <w:pStyle w:val="Footer"/>
        <w:rPr>
          <w:i/>
          <w:iCs/>
          <w:color w:val="767171"/>
          <w:sz w:val="16"/>
          <w:szCs w:val="16"/>
        </w:rPr>
      </w:pPr>
    </w:p>
    <w:p w14:paraId="2C05DE1E" w14:textId="77777777" w:rsidR="00C236DC" w:rsidRDefault="00C236DC" w:rsidP="00C236DC">
      <w:pPr>
        <w:pStyle w:val="Footer"/>
        <w:rPr>
          <w:i/>
          <w:iCs/>
          <w:color w:val="767171"/>
          <w:sz w:val="16"/>
          <w:szCs w:val="16"/>
        </w:rPr>
      </w:pPr>
    </w:p>
    <w:p w14:paraId="5C479BDC" w14:textId="77777777" w:rsidR="00A02679" w:rsidRDefault="00A02679" w:rsidP="00A02679">
      <w:pPr>
        <w:pStyle w:val="Footer"/>
        <w:rPr>
          <w:i/>
          <w:iCs/>
          <w:color w:val="C00000"/>
          <w:sz w:val="16"/>
          <w:szCs w:val="16"/>
        </w:rPr>
      </w:pPr>
    </w:p>
    <w:p w14:paraId="3F993DB5" w14:textId="77777777" w:rsidR="00A02679" w:rsidRDefault="00A02679" w:rsidP="00A02679">
      <w:pPr>
        <w:pStyle w:val="Footer"/>
        <w:rPr>
          <w:i/>
          <w:iCs/>
          <w:color w:val="C00000"/>
          <w:sz w:val="16"/>
          <w:szCs w:val="16"/>
        </w:rPr>
      </w:pPr>
    </w:p>
    <w:p w14:paraId="7E013B7B" w14:textId="77777777" w:rsidR="00A02679" w:rsidRDefault="00A02679" w:rsidP="00A02679">
      <w:pPr>
        <w:pStyle w:val="Footer"/>
        <w:rPr>
          <w:i/>
          <w:iCs/>
          <w:color w:val="C00000"/>
          <w:sz w:val="16"/>
          <w:szCs w:val="16"/>
        </w:rPr>
      </w:pPr>
    </w:p>
    <w:p w14:paraId="79D93D36" w14:textId="77777777" w:rsidR="00A02679" w:rsidRDefault="00A02679" w:rsidP="00A02679">
      <w:pPr>
        <w:pStyle w:val="Footer"/>
        <w:rPr>
          <w:i/>
          <w:iCs/>
          <w:color w:val="C00000"/>
          <w:sz w:val="16"/>
          <w:szCs w:val="16"/>
        </w:rPr>
      </w:pPr>
    </w:p>
    <w:p w14:paraId="2460A409" w14:textId="77777777" w:rsidR="00A02679" w:rsidRDefault="00A02679" w:rsidP="00A02679">
      <w:pPr>
        <w:pStyle w:val="Footer"/>
        <w:rPr>
          <w:i/>
          <w:iCs/>
          <w:color w:val="C00000"/>
          <w:sz w:val="16"/>
          <w:szCs w:val="16"/>
        </w:rPr>
      </w:pPr>
    </w:p>
    <w:p w14:paraId="4BBE1D03" w14:textId="77777777" w:rsidR="00A02679" w:rsidRDefault="00A02679" w:rsidP="00A02679">
      <w:pPr>
        <w:pStyle w:val="Footer"/>
        <w:rPr>
          <w:i/>
          <w:iCs/>
          <w:color w:val="C00000"/>
          <w:sz w:val="16"/>
          <w:szCs w:val="16"/>
        </w:rPr>
      </w:pPr>
    </w:p>
    <w:p w14:paraId="60EC26C2" w14:textId="77777777" w:rsidR="00A02679" w:rsidRDefault="00A02679" w:rsidP="00A02679">
      <w:pPr>
        <w:pStyle w:val="Footer"/>
        <w:rPr>
          <w:i/>
          <w:iCs/>
          <w:color w:val="C00000"/>
          <w:sz w:val="16"/>
          <w:szCs w:val="16"/>
        </w:rPr>
      </w:pPr>
    </w:p>
    <w:p w14:paraId="00268C55" w14:textId="77777777" w:rsidR="00A02679" w:rsidRDefault="00A02679" w:rsidP="00A02679">
      <w:pPr>
        <w:pStyle w:val="Footer"/>
        <w:rPr>
          <w:i/>
          <w:iCs/>
          <w:color w:val="C00000"/>
          <w:sz w:val="16"/>
          <w:szCs w:val="16"/>
        </w:rPr>
      </w:pPr>
    </w:p>
    <w:p w14:paraId="402B0128" w14:textId="77777777" w:rsidR="00A02679" w:rsidRDefault="00A02679" w:rsidP="00A02679">
      <w:pPr>
        <w:pStyle w:val="Footer"/>
        <w:rPr>
          <w:i/>
          <w:iCs/>
          <w:color w:val="C00000"/>
          <w:sz w:val="16"/>
          <w:szCs w:val="16"/>
        </w:rPr>
      </w:pPr>
    </w:p>
    <w:p w14:paraId="1D8CEECC" w14:textId="77777777" w:rsidR="00A02679" w:rsidRDefault="00A02679" w:rsidP="00A02679">
      <w:pPr>
        <w:pStyle w:val="Footer"/>
        <w:rPr>
          <w:i/>
          <w:iCs/>
          <w:color w:val="C00000"/>
          <w:sz w:val="16"/>
          <w:szCs w:val="16"/>
        </w:rPr>
      </w:pPr>
    </w:p>
    <w:p w14:paraId="3B4A6F11" w14:textId="77777777" w:rsidR="00A02679" w:rsidRDefault="00A02679" w:rsidP="00A02679">
      <w:pPr>
        <w:pStyle w:val="Footer"/>
        <w:rPr>
          <w:i/>
          <w:iCs/>
          <w:color w:val="C00000"/>
          <w:sz w:val="16"/>
          <w:szCs w:val="16"/>
        </w:rPr>
      </w:pPr>
    </w:p>
    <w:p w14:paraId="077BEAAD" w14:textId="77777777" w:rsidR="00A02679" w:rsidRDefault="00A02679" w:rsidP="00A02679">
      <w:pPr>
        <w:pStyle w:val="Footer"/>
        <w:rPr>
          <w:i/>
          <w:iCs/>
          <w:color w:val="C00000"/>
          <w:sz w:val="16"/>
          <w:szCs w:val="16"/>
        </w:rPr>
      </w:pPr>
    </w:p>
    <w:p w14:paraId="27D3E5F8" w14:textId="77777777" w:rsidR="00A02679" w:rsidRDefault="00A02679" w:rsidP="00A02679">
      <w:pPr>
        <w:pStyle w:val="Footer"/>
        <w:rPr>
          <w:i/>
          <w:iCs/>
          <w:color w:val="C00000"/>
          <w:sz w:val="16"/>
          <w:szCs w:val="16"/>
        </w:rPr>
      </w:pPr>
    </w:p>
    <w:p w14:paraId="7849317C" w14:textId="77777777" w:rsidR="00A02679" w:rsidRDefault="00A02679" w:rsidP="00A02679">
      <w:pPr>
        <w:pStyle w:val="Footer"/>
        <w:rPr>
          <w:i/>
          <w:iCs/>
          <w:color w:val="C00000"/>
          <w:sz w:val="16"/>
          <w:szCs w:val="16"/>
        </w:rPr>
      </w:pPr>
    </w:p>
    <w:p w14:paraId="30015B09" w14:textId="77777777" w:rsidR="00A02679" w:rsidRDefault="00A02679" w:rsidP="00A02679">
      <w:pPr>
        <w:pStyle w:val="Footer"/>
        <w:rPr>
          <w:i/>
          <w:iCs/>
          <w:color w:val="C00000"/>
          <w:sz w:val="16"/>
          <w:szCs w:val="16"/>
        </w:rPr>
      </w:pPr>
    </w:p>
    <w:p w14:paraId="1DCC4339" w14:textId="77777777" w:rsidR="00A02679" w:rsidRDefault="00A02679" w:rsidP="00A02679">
      <w:pPr>
        <w:pStyle w:val="Footer"/>
        <w:rPr>
          <w:i/>
          <w:iCs/>
          <w:color w:val="C00000"/>
          <w:sz w:val="16"/>
          <w:szCs w:val="16"/>
        </w:rPr>
      </w:pPr>
    </w:p>
    <w:p w14:paraId="4907DB8C" w14:textId="77777777" w:rsidR="00A02679" w:rsidRDefault="00A02679" w:rsidP="00A02679">
      <w:pPr>
        <w:pStyle w:val="Footer"/>
        <w:rPr>
          <w:i/>
          <w:iCs/>
          <w:color w:val="C00000"/>
          <w:sz w:val="16"/>
          <w:szCs w:val="16"/>
        </w:rPr>
      </w:pPr>
    </w:p>
    <w:p w14:paraId="05B230F8" w14:textId="77777777" w:rsidR="00A02679" w:rsidRDefault="00A02679" w:rsidP="00A02679">
      <w:pPr>
        <w:pStyle w:val="Footer"/>
        <w:rPr>
          <w:i/>
          <w:iCs/>
          <w:color w:val="C00000"/>
          <w:sz w:val="16"/>
          <w:szCs w:val="16"/>
        </w:rPr>
      </w:pPr>
    </w:p>
    <w:p w14:paraId="39D006ED" w14:textId="77777777" w:rsidR="00A02679" w:rsidRDefault="00A02679" w:rsidP="00A02679">
      <w:pPr>
        <w:pStyle w:val="Footer"/>
        <w:rPr>
          <w:i/>
          <w:iCs/>
          <w:color w:val="C00000"/>
          <w:sz w:val="16"/>
          <w:szCs w:val="16"/>
        </w:rPr>
      </w:pPr>
    </w:p>
    <w:p w14:paraId="1C6766F5" w14:textId="77777777" w:rsidR="00A02679" w:rsidRDefault="00A02679" w:rsidP="00A02679">
      <w:pPr>
        <w:pStyle w:val="Footer"/>
        <w:rPr>
          <w:i/>
          <w:iCs/>
          <w:color w:val="C00000"/>
          <w:sz w:val="16"/>
          <w:szCs w:val="16"/>
        </w:rPr>
      </w:pPr>
    </w:p>
    <w:p w14:paraId="4918C7CE" w14:textId="77777777" w:rsidR="00A02679" w:rsidRDefault="00A02679" w:rsidP="00A02679">
      <w:pPr>
        <w:pStyle w:val="Footer"/>
        <w:rPr>
          <w:i/>
          <w:iCs/>
          <w:color w:val="C00000"/>
          <w:sz w:val="16"/>
          <w:szCs w:val="16"/>
        </w:rPr>
      </w:pPr>
    </w:p>
    <w:p w14:paraId="743CDE8D" w14:textId="56B60F4A" w:rsidR="00A02679" w:rsidRPr="00A02679" w:rsidRDefault="00C236DC" w:rsidP="00A02679">
      <w:pPr>
        <w:pStyle w:val="Footer"/>
        <w:rPr>
          <w:i/>
          <w:iCs/>
          <w:color w:val="C00000"/>
          <w:sz w:val="20"/>
          <w:szCs w:val="20"/>
        </w:rPr>
      </w:pPr>
      <w:r w:rsidRPr="00A02679">
        <w:rPr>
          <w:i/>
          <w:iCs/>
          <w:color w:val="C00000"/>
          <w:sz w:val="20"/>
          <w:szCs w:val="20"/>
        </w:rPr>
        <w:t>Information provided herein is intended for informational purposes only and does not constitute legal advice or opinion, nor is it a substitute for the professional judgment of an attorney or accountant</w:t>
      </w:r>
      <w:r w:rsidR="00A02679" w:rsidRPr="00A02679">
        <w:rPr>
          <w:i/>
          <w:iCs/>
          <w:color w:val="C00000"/>
          <w:sz w:val="20"/>
          <w:szCs w:val="20"/>
        </w:rPr>
        <w:t>.</w:t>
      </w:r>
    </w:p>
    <w:sdt>
      <w:sdtPr>
        <w:rPr>
          <w:rFonts w:asciiTheme="minorHAnsi" w:eastAsiaTheme="minorHAnsi" w:hAnsiTheme="minorHAnsi" w:cstheme="minorBidi"/>
          <w:color w:val="auto"/>
          <w:sz w:val="22"/>
          <w:szCs w:val="22"/>
          <w:u w:val="none"/>
        </w:rPr>
        <w:id w:val="-1819565468"/>
        <w:docPartObj>
          <w:docPartGallery w:val="Table of Contents"/>
          <w:docPartUnique/>
        </w:docPartObj>
      </w:sdtPr>
      <w:sdtEndPr>
        <w:rPr>
          <w:b/>
          <w:bCs/>
          <w:noProof/>
        </w:rPr>
      </w:sdtEndPr>
      <w:sdtContent>
        <w:p w14:paraId="7C4E3BD9" w14:textId="0F4F8166" w:rsidR="0012358B" w:rsidRPr="000C7F38" w:rsidRDefault="0012358B">
          <w:pPr>
            <w:pStyle w:val="TOCHeading"/>
            <w:rPr>
              <w:rFonts w:ascii="Arial" w:hAnsi="Arial" w:cs="Arial"/>
              <w:b/>
              <w:bCs/>
              <w:color w:val="000000" w:themeColor="text1"/>
            </w:rPr>
          </w:pPr>
          <w:r w:rsidRPr="000C7F38">
            <w:rPr>
              <w:rFonts w:ascii="Arial" w:hAnsi="Arial" w:cs="Arial"/>
              <w:b/>
              <w:bCs/>
              <w:color w:val="000000" w:themeColor="text1"/>
            </w:rPr>
            <w:t>Table of Contents</w:t>
          </w:r>
        </w:p>
        <w:p w14:paraId="2FB5AFC3" w14:textId="77777777" w:rsidR="0012358B" w:rsidRDefault="0012358B" w:rsidP="00566FDB">
          <w:pPr>
            <w:pStyle w:val="TOC1"/>
          </w:pPr>
        </w:p>
        <w:p w14:paraId="5FFCCEEE" w14:textId="1C3237F8" w:rsidR="00E0061C" w:rsidRPr="00E0061C" w:rsidRDefault="0012358B" w:rsidP="00566FDB">
          <w:pPr>
            <w:pStyle w:val="TOC1"/>
            <w:rPr>
              <w:rFonts w:eastAsiaTheme="minorEastAsia"/>
              <w:noProof/>
            </w:rPr>
          </w:pPr>
          <w:r w:rsidRPr="0012358B">
            <w:fldChar w:fldCharType="begin"/>
          </w:r>
          <w:r w:rsidRPr="0012358B">
            <w:instrText xml:space="preserve"> TOC \o "1-3" \h \z \u </w:instrText>
          </w:r>
          <w:r w:rsidRPr="0012358B">
            <w:fldChar w:fldCharType="separate"/>
          </w:r>
          <w:hyperlink w:anchor="_Toc44492662" w:history="1">
            <w:r w:rsidR="00E0061C" w:rsidRPr="00E0061C">
              <w:rPr>
                <w:rStyle w:val="Hyperlink"/>
                <w:rFonts w:ascii="Arial" w:hAnsi="Arial" w:cs="Arial"/>
                <w:noProof/>
                <w:sz w:val="20"/>
                <w:szCs w:val="20"/>
              </w:rPr>
              <w:t>STEP 1:  Immediate Response</w:t>
            </w:r>
            <w:r w:rsidR="00E0061C" w:rsidRPr="00E0061C">
              <w:rPr>
                <w:noProof/>
                <w:webHidden/>
              </w:rPr>
              <w:tab/>
            </w:r>
            <w:r w:rsidR="00E0061C" w:rsidRPr="00E0061C">
              <w:rPr>
                <w:noProof/>
                <w:webHidden/>
              </w:rPr>
              <w:fldChar w:fldCharType="begin"/>
            </w:r>
            <w:r w:rsidR="00E0061C" w:rsidRPr="00E0061C">
              <w:rPr>
                <w:noProof/>
                <w:webHidden/>
              </w:rPr>
              <w:instrText xml:space="preserve"> PAGEREF _Toc44492662 \h </w:instrText>
            </w:r>
            <w:r w:rsidR="00E0061C" w:rsidRPr="00E0061C">
              <w:rPr>
                <w:noProof/>
                <w:webHidden/>
              </w:rPr>
            </w:r>
            <w:r w:rsidR="00E0061C" w:rsidRPr="00E0061C">
              <w:rPr>
                <w:noProof/>
                <w:webHidden/>
              </w:rPr>
              <w:fldChar w:fldCharType="separate"/>
            </w:r>
            <w:r w:rsidR="00984BAA">
              <w:rPr>
                <w:noProof/>
                <w:webHidden/>
              </w:rPr>
              <w:t>3</w:t>
            </w:r>
            <w:r w:rsidR="00E0061C" w:rsidRPr="00E0061C">
              <w:rPr>
                <w:noProof/>
                <w:webHidden/>
              </w:rPr>
              <w:fldChar w:fldCharType="end"/>
            </w:r>
          </w:hyperlink>
        </w:p>
        <w:p w14:paraId="009B6D7C" w14:textId="77B8742F" w:rsidR="00E0061C" w:rsidRPr="00E0061C" w:rsidRDefault="00984BAA" w:rsidP="00566FDB">
          <w:pPr>
            <w:pStyle w:val="TOC1"/>
            <w:rPr>
              <w:rFonts w:eastAsiaTheme="minorEastAsia"/>
              <w:noProof/>
            </w:rPr>
          </w:pPr>
          <w:hyperlink w:anchor="_Toc44492663" w:history="1">
            <w:r w:rsidR="00E0061C" w:rsidRPr="00E0061C">
              <w:rPr>
                <w:rStyle w:val="Hyperlink"/>
                <w:rFonts w:ascii="Arial" w:hAnsi="Arial" w:cs="Arial"/>
                <w:noProof/>
                <w:sz w:val="20"/>
                <w:szCs w:val="20"/>
              </w:rPr>
              <w:t>STEP 2:  Communicate exposure</w:t>
            </w:r>
            <w:r w:rsidR="00E0061C" w:rsidRPr="00E0061C">
              <w:rPr>
                <w:noProof/>
                <w:webHidden/>
              </w:rPr>
              <w:tab/>
            </w:r>
            <w:r w:rsidR="00E0061C" w:rsidRPr="00E0061C">
              <w:rPr>
                <w:noProof/>
                <w:webHidden/>
              </w:rPr>
              <w:fldChar w:fldCharType="begin"/>
            </w:r>
            <w:r w:rsidR="00E0061C" w:rsidRPr="00E0061C">
              <w:rPr>
                <w:noProof/>
                <w:webHidden/>
              </w:rPr>
              <w:instrText xml:space="preserve"> PAGEREF _Toc44492663 \h </w:instrText>
            </w:r>
            <w:r w:rsidR="00E0061C" w:rsidRPr="00E0061C">
              <w:rPr>
                <w:noProof/>
                <w:webHidden/>
              </w:rPr>
            </w:r>
            <w:r w:rsidR="00E0061C" w:rsidRPr="00E0061C">
              <w:rPr>
                <w:noProof/>
                <w:webHidden/>
              </w:rPr>
              <w:fldChar w:fldCharType="separate"/>
            </w:r>
            <w:r>
              <w:rPr>
                <w:noProof/>
                <w:webHidden/>
              </w:rPr>
              <w:t>3</w:t>
            </w:r>
            <w:r w:rsidR="00E0061C" w:rsidRPr="00E0061C">
              <w:rPr>
                <w:noProof/>
                <w:webHidden/>
              </w:rPr>
              <w:fldChar w:fldCharType="end"/>
            </w:r>
          </w:hyperlink>
        </w:p>
        <w:p w14:paraId="65C3EC89" w14:textId="25BD59DA" w:rsidR="00E0061C" w:rsidRPr="00E0061C" w:rsidRDefault="00984BAA" w:rsidP="00566FDB">
          <w:pPr>
            <w:pStyle w:val="TOC1"/>
            <w:rPr>
              <w:rFonts w:eastAsiaTheme="minorEastAsia"/>
              <w:noProof/>
            </w:rPr>
          </w:pPr>
          <w:hyperlink w:anchor="_Toc44492664" w:history="1">
            <w:r w:rsidR="00E0061C" w:rsidRPr="00E0061C">
              <w:rPr>
                <w:rStyle w:val="Hyperlink"/>
                <w:rFonts w:ascii="Arial" w:hAnsi="Arial" w:cs="Arial"/>
                <w:noProof/>
                <w:sz w:val="20"/>
                <w:szCs w:val="20"/>
              </w:rPr>
              <w:t>STEP 3: Workplace closure and cleaning</w:t>
            </w:r>
            <w:r w:rsidR="00E0061C" w:rsidRPr="00E0061C">
              <w:rPr>
                <w:noProof/>
                <w:webHidden/>
              </w:rPr>
              <w:tab/>
            </w:r>
            <w:r w:rsidR="00E0061C" w:rsidRPr="00E0061C">
              <w:rPr>
                <w:noProof/>
                <w:webHidden/>
              </w:rPr>
              <w:fldChar w:fldCharType="begin"/>
            </w:r>
            <w:r w:rsidR="00E0061C" w:rsidRPr="00E0061C">
              <w:rPr>
                <w:noProof/>
                <w:webHidden/>
              </w:rPr>
              <w:instrText xml:space="preserve"> PAGEREF _Toc44492664 \h </w:instrText>
            </w:r>
            <w:r w:rsidR="00E0061C" w:rsidRPr="00E0061C">
              <w:rPr>
                <w:noProof/>
                <w:webHidden/>
              </w:rPr>
            </w:r>
            <w:r w:rsidR="00E0061C" w:rsidRPr="00E0061C">
              <w:rPr>
                <w:noProof/>
                <w:webHidden/>
              </w:rPr>
              <w:fldChar w:fldCharType="separate"/>
            </w:r>
            <w:r>
              <w:rPr>
                <w:noProof/>
                <w:webHidden/>
              </w:rPr>
              <w:t>3</w:t>
            </w:r>
            <w:r w:rsidR="00E0061C" w:rsidRPr="00E0061C">
              <w:rPr>
                <w:noProof/>
                <w:webHidden/>
              </w:rPr>
              <w:fldChar w:fldCharType="end"/>
            </w:r>
          </w:hyperlink>
        </w:p>
        <w:p w14:paraId="28563058" w14:textId="0EDAE6C6" w:rsidR="00E0061C" w:rsidRPr="00E0061C" w:rsidRDefault="00984BAA" w:rsidP="00566FDB">
          <w:pPr>
            <w:pStyle w:val="TOC1"/>
            <w:rPr>
              <w:rFonts w:eastAsiaTheme="minorEastAsia"/>
              <w:noProof/>
            </w:rPr>
          </w:pPr>
          <w:hyperlink w:anchor="_Toc44492665" w:history="1">
            <w:r w:rsidR="00E0061C" w:rsidRPr="00E0061C">
              <w:rPr>
                <w:rStyle w:val="Hyperlink"/>
                <w:rFonts w:ascii="Arial" w:hAnsi="Arial" w:cs="Arial"/>
                <w:noProof/>
                <w:sz w:val="20"/>
                <w:szCs w:val="20"/>
              </w:rPr>
              <w:t>STEP 4: OSHA Recordkeeping</w:t>
            </w:r>
            <w:r w:rsidR="00E0061C" w:rsidRPr="00E0061C">
              <w:rPr>
                <w:noProof/>
                <w:webHidden/>
              </w:rPr>
              <w:tab/>
            </w:r>
            <w:r w:rsidR="00E0061C" w:rsidRPr="00E0061C">
              <w:rPr>
                <w:noProof/>
                <w:webHidden/>
              </w:rPr>
              <w:fldChar w:fldCharType="begin"/>
            </w:r>
            <w:r w:rsidR="00E0061C" w:rsidRPr="00E0061C">
              <w:rPr>
                <w:noProof/>
                <w:webHidden/>
              </w:rPr>
              <w:instrText xml:space="preserve"> PAGEREF _Toc44492665 \h </w:instrText>
            </w:r>
            <w:r w:rsidR="00E0061C" w:rsidRPr="00E0061C">
              <w:rPr>
                <w:noProof/>
                <w:webHidden/>
              </w:rPr>
            </w:r>
            <w:r w:rsidR="00E0061C" w:rsidRPr="00E0061C">
              <w:rPr>
                <w:noProof/>
                <w:webHidden/>
              </w:rPr>
              <w:fldChar w:fldCharType="separate"/>
            </w:r>
            <w:r>
              <w:rPr>
                <w:noProof/>
                <w:webHidden/>
              </w:rPr>
              <w:t>4</w:t>
            </w:r>
            <w:r w:rsidR="00E0061C" w:rsidRPr="00E0061C">
              <w:rPr>
                <w:noProof/>
                <w:webHidden/>
              </w:rPr>
              <w:fldChar w:fldCharType="end"/>
            </w:r>
          </w:hyperlink>
        </w:p>
        <w:p w14:paraId="0D89667B" w14:textId="242D761C" w:rsidR="00E0061C" w:rsidRPr="00E0061C" w:rsidRDefault="00984BAA" w:rsidP="00566FDB">
          <w:pPr>
            <w:pStyle w:val="TOC1"/>
            <w:rPr>
              <w:rFonts w:eastAsiaTheme="minorEastAsia"/>
              <w:noProof/>
            </w:rPr>
          </w:pPr>
          <w:hyperlink w:anchor="_Toc44492666" w:history="1">
            <w:r w:rsidR="00E0061C" w:rsidRPr="00E0061C">
              <w:rPr>
                <w:rStyle w:val="Hyperlink"/>
                <w:rFonts w:ascii="Arial" w:hAnsi="Arial" w:cs="Arial"/>
                <w:noProof/>
                <w:sz w:val="20"/>
                <w:szCs w:val="20"/>
              </w:rPr>
              <w:t>STEP 5: Sick Leave and FMLA - Employee pay while on leave</w:t>
            </w:r>
            <w:r w:rsidR="00E0061C" w:rsidRPr="00E0061C">
              <w:rPr>
                <w:noProof/>
                <w:webHidden/>
              </w:rPr>
              <w:tab/>
            </w:r>
            <w:r w:rsidR="00E0061C" w:rsidRPr="00E0061C">
              <w:rPr>
                <w:noProof/>
                <w:webHidden/>
              </w:rPr>
              <w:fldChar w:fldCharType="begin"/>
            </w:r>
            <w:r w:rsidR="00E0061C" w:rsidRPr="00E0061C">
              <w:rPr>
                <w:noProof/>
                <w:webHidden/>
              </w:rPr>
              <w:instrText xml:space="preserve"> PAGEREF _Toc44492666 \h </w:instrText>
            </w:r>
            <w:r w:rsidR="00E0061C" w:rsidRPr="00E0061C">
              <w:rPr>
                <w:noProof/>
                <w:webHidden/>
              </w:rPr>
            </w:r>
            <w:r w:rsidR="00E0061C" w:rsidRPr="00E0061C">
              <w:rPr>
                <w:noProof/>
                <w:webHidden/>
              </w:rPr>
              <w:fldChar w:fldCharType="separate"/>
            </w:r>
            <w:r>
              <w:rPr>
                <w:noProof/>
                <w:webHidden/>
              </w:rPr>
              <w:t>4</w:t>
            </w:r>
            <w:r w:rsidR="00E0061C" w:rsidRPr="00E0061C">
              <w:rPr>
                <w:noProof/>
                <w:webHidden/>
              </w:rPr>
              <w:fldChar w:fldCharType="end"/>
            </w:r>
          </w:hyperlink>
        </w:p>
        <w:p w14:paraId="6B2D2D3C" w14:textId="7660EE97" w:rsidR="00E0061C" w:rsidRPr="00E0061C" w:rsidRDefault="00984BAA" w:rsidP="00566FDB">
          <w:pPr>
            <w:pStyle w:val="TOC1"/>
            <w:rPr>
              <w:rFonts w:eastAsiaTheme="minorEastAsia"/>
              <w:noProof/>
            </w:rPr>
          </w:pPr>
          <w:hyperlink w:anchor="_Toc44492667" w:history="1">
            <w:r w:rsidR="00E0061C" w:rsidRPr="00E0061C">
              <w:rPr>
                <w:rStyle w:val="Hyperlink"/>
                <w:rFonts w:ascii="Arial" w:hAnsi="Arial" w:cs="Arial"/>
                <w:noProof/>
                <w:sz w:val="20"/>
                <w:szCs w:val="20"/>
              </w:rPr>
              <w:t>STEP 6: When can employees with Covid-19 return to work</w:t>
            </w:r>
            <w:r w:rsidR="00E0061C" w:rsidRPr="00E0061C">
              <w:rPr>
                <w:noProof/>
                <w:webHidden/>
              </w:rPr>
              <w:tab/>
            </w:r>
            <w:r w:rsidR="00E0061C" w:rsidRPr="00E0061C">
              <w:rPr>
                <w:noProof/>
                <w:webHidden/>
              </w:rPr>
              <w:fldChar w:fldCharType="begin"/>
            </w:r>
            <w:r w:rsidR="00E0061C" w:rsidRPr="00E0061C">
              <w:rPr>
                <w:noProof/>
                <w:webHidden/>
              </w:rPr>
              <w:instrText xml:space="preserve"> PAGEREF _Toc44492667 \h </w:instrText>
            </w:r>
            <w:r w:rsidR="00E0061C" w:rsidRPr="00E0061C">
              <w:rPr>
                <w:noProof/>
                <w:webHidden/>
              </w:rPr>
            </w:r>
            <w:r w:rsidR="00E0061C" w:rsidRPr="00E0061C">
              <w:rPr>
                <w:noProof/>
                <w:webHidden/>
              </w:rPr>
              <w:fldChar w:fldCharType="separate"/>
            </w:r>
            <w:r>
              <w:rPr>
                <w:noProof/>
                <w:webHidden/>
              </w:rPr>
              <w:t>4</w:t>
            </w:r>
            <w:r w:rsidR="00E0061C" w:rsidRPr="00E0061C">
              <w:rPr>
                <w:noProof/>
                <w:webHidden/>
              </w:rPr>
              <w:fldChar w:fldCharType="end"/>
            </w:r>
          </w:hyperlink>
        </w:p>
        <w:p w14:paraId="3F2D4B9C" w14:textId="552A6706" w:rsidR="00E0061C" w:rsidRPr="00E0061C" w:rsidRDefault="00984BAA" w:rsidP="00566FDB">
          <w:pPr>
            <w:pStyle w:val="TOC1"/>
            <w:rPr>
              <w:rFonts w:eastAsiaTheme="minorEastAsia"/>
              <w:noProof/>
            </w:rPr>
          </w:pPr>
          <w:hyperlink w:anchor="_Toc44492668" w:history="1">
            <w:r w:rsidR="00E0061C" w:rsidRPr="00E0061C">
              <w:rPr>
                <w:rStyle w:val="Hyperlink"/>
                <w:rFonts w:ascii="Arial" w:hAnsi="Arial" w:cs="Arial"/>
                <w:noProof/>
                <w:sz w:val="20"/>
                <w:szCs w:val="20"/>
              </w:rPr>
              <w:t>Policies and Procedures</w:t>
            </w:r>
            <w:r w:rsidR="00E0061C" w:rsidRPr="00E0061C">
              <w:rPr>
                <w:noProof/>
                <w:webHidden/>
              </w:rPr>
              <w:tab/>
            </w:r>
            <w:r w:rsidR="00E0061C" w:rsidRPr="00E0061C">
              <w:rPr>
                <w:noProof/>
                <w:webHidden/>
              </w:rPr>
              <w:fldChar w:fldCharType="begin"/>
            </w:r>
            <w:r w:rsidR="00E0061C" w:rsidRPr="00E0061C">
              <w:rPr>
                <w:noProof/>
                <w:webHidden/>
              </w:rPr>
              <w:instrText xml:space="preserve"> PAGEREF _Toc44492668 \h </w:instrText>
            </w:r>
            <w:r w:rsidR="00E0061C" w:rsidRPr="00E0061C">
              <w:rPr>
                <w:noProof/>
                <w:webHidden/>
              </w:rPr>
            </w:r>
            <w:r w:rsidR="00E0061C" w:rsidRPr="00E0061C">
              <w:rPr>
                <w:noProof/>
                <w:webHidden/>
              </w:rPr>
              <w:fldChar w:fldCharType="separate"/>
            </w:r>
            <w:r>
              <w:rPr>
                <w:noProof/>
                <w:webHidden/>
              </w:rPr>
              <w:t>5</w:t>
            </w:r>
            <w:r w:rsidR="00E0061C" w:rsidRPr="00E0061C">
              <w:rPr>
                <w:noProof/>
                <w:webHidden/>
              </w:rPr>
              <w:fldChar w:fldCharType="end"/>
            </w:r>
          </w:hyperlink>
        </w:p>
        <w:p w14:paraId="47BA8067" w14:textId="7E2A38C3" w:rsidR="00E0061C" w:rsidRPr="00E0061C" w:rsidRDefault="00984BAA" w:rsidP="00566FDB">
          <w:pPr>
            <w:pStyle w:val="TOC1"/>
            <w:rPr>
              <w:rFonts w:eastAsiaTheme="minorEastAsia"/>
              <w:noProof/>
            </w:rPr>
          </w:pPr>
          <w:hyperlink w:anchor="_Toc44492669" w:history="1">
            <w:r w:rsidR="00E0061C" w:rsidRPr="00E0061C">
              <w:rPr>
                <w:rStyle w:val="Hyperlink"/>
                <w:rFonts w:ascii="Arial" w:hAnsi="Arial" w:cs="Arial"/>
                <w:noProof/>
                <w:sz w:val="20"/>
                <w:szCs w:val="20"/>
              </w:rPr>
              <w:t>Additional Resources</w:t>
            </w:r>
            <w:r w:rsidR="00E0061C" w:rsidRPr="00E0061C">
              <w:rPr>
                <w:noProof/>
                <w:webHidden/>
              </w:rPr>
              <w:tab/>
            </w:r>
            <w:r w:rsidR="00E0061C" w:rsidRPr="00E0061C">
              <w:rPr>
                <w:noProof/>
                <w:webHidden/>
              </w:rPr>
              <w:fldChar w:fldCharType="begin"/>
            </w:r>
            <w:r w:rsidR="00E0061C" w:rsidRPr="00E0061C">
              <w:rPr>
                <w:noProof/>
                <w:webHidden/>
              </w:rPr>
              <w:instrText xml:space="preserve"> PAGEREF _Toc44492669 \h </w:instrText>
            </w:r>
            <w:r w:rsidR="00E0061C" w:rsidRPr="00E0061C">
              <w:rPr>
                <w:noProof/>
                <w:webHidden/>
              </w:rPr>
            </w:r>
            <w:r w:rsidR="00E0061C" w:rsidRPr="00E0061C">
              <w:rPr>
                <w:noProof/>
                <w:webHidden/>
              </w:rPr>
              <w:fldChar w:fldCharType="separate"/>
            </w:r>
            <w:r>
              <w:rPr>
                <w:noProof/>
                <w:webHidden/>
              </w:rPr>
              <w:t>5</w:t>
            </w:r>
            <w:r w:rsidR="00E0061C" w:rsidRPr="00E0061C">
              <w:rPr>
                <w:noProof/>
                <w:webHidden/>
              </w:rPr>
              <w:fldChar w:fldCharType="end"/>
            </w:r>
          </w:hyperlink>
        </w:p>
        <w:p w14:paraId="58DCDC5D" w14:textId="3F8FEDCC" w:rsidR="00E0061C" w:rsidRPr="00E0061C" w:rsidRDefault="00984BAA" w:rsidP="00566FDB">
          <w:pPr>
            <w:pStyle w:val="TOC1"/>
            <w:rPr>
              <w:rFonts w:eastAsiaTheme="minorEastAsia"/>
              <w:noProof/>
            </w:rPr>
          </w:pPr>
          <w:hyperlink w:anchor="_Toc44492670" w:history="1">
            <w:r w:rsidR="00E0061C" w:rsidRPr="00E0061C">
              <w:rPr>
                <w:rStyle w:val="Hyperlink"/>
                <w:rFonts w:ascii="Arial" w:hAnsi="Arial" w:cs="Arial"/>
                <w:noProof/>
                <w:sz w:val="20"/>
                <w:szCs w:val="20"/>
                <w:lang w:bidi="en-US"/>
              </w:rPr>
              <w:t>Attachments</w:t>
            </w:r>
            <w:r w:rsidR="00E0061C" w:rsidRPr="00E0061C">
              <w:rPr>
                <w:noProof/>
                <w:webHidden/>
              </w:rPr>
              <w:tab/>
            </w:r>
            <w:r w:rsidR="00E0061C" w:rsidRPr="00E0061C">
              <w:rPr>
                <w:noProof/>
                <w:webHidden/>
              </w:rPr>
              <w:fldChar w:fldCharType="begin"/>
            </w:r>
            <w:r w:rsidR="00E0061C" w:rsidRPr="00E0061C">
              <w:rPr>
                <w:noProof/>
                <w:webHidden/>
              </w:rPr>
              <w:instrText xml:space="preserve"> PAGEREF _Toc44492670 \h </w:instrText>
            </w:r>
            <w:r w:rsidR="00E0061C" w:rsidRPr="00E0061C">
              <w:rPr>
                <w:noProof/>
                <w:webHidden/>
              </w:rPr>
            </w:r>
            <w:r w:rsidR="00E0061C" w:rsidRPr="00E0061C">
              <w:rPr>
                <w:noProof/>
                <w:webHidden/>
              </w:rPr>
              <w:fldChar w:fldCharType="separate"/>
            </w:r>
            <w:r>
              <w:rPr>
                <w:noProof/>
                <w:webHidden/>
              </w:rPr>
              <w:t>5</w:t>
            </w:r>
            <w:r w:rsidR="00E0061C" w:rsidRPr="00E0061C">
              <w:rPr>
                <w:noProof/>
                <w:webHidden/>
              </w:rPr>
              <w:fldChar w:fldCharType="end"/>
            </w:r>
          </w:hyperlink>
        </w:p>
        <w:p w14:paraId="605AFDD9" w14:textId="2BFEB9AC" w:rsidR="0012358B" w:rsidRDefault="0012358B">
          <w:r w:rsidRPr="0012358B">
            <w:rPr>
              <w:rFonts w:ascii="Arial" w:hAnsi="Arial" w:cs="Arial"/>
              <w:b/>
              <w:bCs/>
              <w:noProof/>
              <w:sz w:val="20"/>
              <w:szCs w:val="20"/>
            </w:rPr>
            <w:fldChar w:fldCharType="end"/>
          </w:r>
        </w:p>
      </w:sdtContent>
    </w:sdt>
    <w:p w14:paraId="2E1A1044" w14:textId="77777777" w:rsidR="0012358B" w:rsidRDefault="0012358B">
      <w:pPr>
        <w:rPr>
          <w:b/>
          <w:bCs/>
          <w:sz w:val="48"/>
          <w:szCs w:val="48"/>
        </w:rPr>
      </w:pPr>
      <w:r>
        <w:rPr>
          <w:b/>
          <w:bCs/>
          <w:sz w:val="48"/>
          <w:szCs w:val="48"/>
        </w:rPr>
        <w:br w:type="page"/>
      </w:r>
    </w:p>
    <w:p w14:paraId="7CE4C809" w14:textId="21B07B43" w:rsidR="00987630" w:rsidRPr="000A599E" w:rsidRDefault="00987630" w:rsidP="00D374F0">
      <w:pPr>
        <w:jc w:val="center"/>
        <w:rPr>
          <w:b/>
          <w:bCs/>
          <w:sz w:val="48"/>
          <w:szCs w:val="48"/>
          <w:u w:val="single"/>
        </w:rPr>
      </w:pPr>
      <w:r w:rsidRPr="000A599E">
        <w:rPr>
          <w:b/>
          <w:bCs/>
          <w:sz w:val="48"/>
          <w:szCs w:val="48"/>
          <w:u w:val="single"/>
        </w:rPr>
        <w:lastRenderedPageBreak/>
        <w:t xml:space="preserve">Suspected or Confirmed </w:t>
      </w:r>
      <w:r w:rsidR="00611107">
        <w:rPr>
          <w:b/>
          <w:bCs/>
          <w:sz w:val="48"/>
          <w:szCs w:val="48"/>
          <w:u w:val="single"/>
        </w:rPr>
        <w:t>COVID-19</w:t>
      </w:r>
    </w:p>
    <w:p w14:paraId="79405FB6" w14:textId="0E92778A" w:rsidR="00E779A2" w:rsidRDefault="00D20E02" w:rsidP="008D4E2E">
      <w:pPr>
        <w:shd w:val="clear" w:color="auto" w:fill="FFFFFF"/>
        <w:spacing w:after="216"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If you suspect or receive confirmation of a </w:t>
      </w:r>
      <w:r w:rsidR="00896ECA">
        <w:rPr>
          <w:rFonts w:ascii="Arial" w:eastAsia="Times New Roman" w:hAnsi="Arial" w:cs="Arial"/>
          <w:color w:val="000000" w:themeColor="text1"/>
          <w:sz w:val="20"/>
          <w:szCs w:val="20"/>
        </w:rPr>
        <w:t xml:space="preserve">positive </w:t>
      </w:r>
      <w:r w:rsidR="00611107">
        <w:rPr>
          <w:rFonts w:ascii="Arial" w:eastAsia="Times New Roman" w:hAnsi="Arial" w:cs="Arial"/>
          <w:color w:val="000000" w:themeColor="text1"/>
          <w:sz w:val="20"/>
          <w:szCs w:val="20"/>
        </w:rPr>
        <w:t>COVID-19</w:t>
      </w:r>
      <w:r>
        <w:rPr>
          <w:rFonts w:ascii="Arial" w:eastAsia="Times New Roman" w:hAnsi="Arial" w:cs="Arial"/>
          <w:color w:val="000000" w:themeColor="text1"/>
          <w:sz w:val="20"/>
          <w:szCs w:val="20"/>
        </w:rPr>
        <w:t xml:space="preserve"> case, </w:t>
      </w:r>
      <w:r w:rsidR="00896ECA">
        <w:rPr>
          <w:rFonts w:ascii="Arial" w:eastAsia="Times New Roman" w:hAnsi="Arial" w:cs="Arial"/>
          <w:color w:val="000000" w:themeColor="text1"/>
          <w:sz w:val="20"/>
          <w:szCs w:val="20"/>
        </w:rPr>
        <w:t xml:space="preserve">follow the below steps.  These steps are based on </w:t>
      </w:r>
      <w:r w:rsidR="00896ECA" w:rsidRPr="00CE20E3">
        <w:rPr>
          <w:rFonts w:ascii="Arial" w:eastAsia="Times New Roman" w:hAnsi="Arial" w:cs="Arial"/>
          <w:color w:val="000000" w:themeColor="text1"/>
          <w:sz w:val="20"/>
          <w:szCs w:val="20"/>
        </w:rPr>
        <w:t>the </w:t>
      </w:r>
      <w:hyperlink r:id="rId9" w:tgtFrame="_blank" w:history="1">
        <w:r w:rsidR="00896ECA" w:rsidRPr="00CE20E3">
          <w:rPr>
            <w:rFonts w:ascii="Arial" w:eastAsia="Times New Roman" w:hAnsi="Arial" w:cs="Arial"/>
            <w:color w:val="000000" w:themeColor="text1"/>
            <w:sz w:val="20"/>
            <w:szCs w:val="20"/>
          </w:rPr>
          <w:t>U.S. Centers for Disease Control and Prevention's Interim Guidance for Businesses and Employees</w:t>
        </w:r>
      </w:hyperlink>
      <w:r w:rsidR="00896ECA" w:rsidRPr="00CE20E3">
        <w:rPr>
          <w:rFonts w:ascii="Arial" w:eastAsia="Times New Roman" w:hAnsi="Arial" w:cs="Arial"/>
          <w:color w:val="000000" w:themeColor="text1"/>
          <w:sz w:val="20"/>
          <w:szCs w:val="20"/>
        </w:rPr>
        <w:t>.</w:t>
      </w:r>
      <w:r w:rsidR="00896ECA">
        <w:rPr>
          <w:rFonts w:ascii="Arial" w:eastAsia="Times New Roman" w:hAnsi="Arial" w:cs="Arial"/>
          <w:color w:val="000000" w:themeColor="text1"/>
          <w:sz w:val="20"/>
          <w:szCs w:val="20"/>
        </w:rPr>
        <w:t xml:space="preserve">  </w:t>
      </w:r>
    </w:p>
    <w:p w14:paraId="2400B2B7" w14:textId="77777777" w:rsidR="00E779A2" w:rsidRPr="00E779A2" w:rsidRDefault="00E779A2" w:rsidP="00E779A2">
      <w:pPr>
        <w:rPr>
          <w:rFonts w:ascii="Arial" w:hAnsi="Arial" w:cs="Arial"/>
          <w:sz w:val="20"/>
          <w:szCs w:val="20"/>
        </w:rPr>
      </w:pPr>
    </w:p>
    <w:p w14:paraId="3B83995D" w14:textId="07C0C0E3" w:rsidR="004E2B34" w:rsidRPr="00E779A2" w:rsidRDefault="00B12D0D" w:rsidP="00E779A2">
      <w:pPr>
        <w:pStyle w:val="Heading1"/>
      </w:pPr>
      <w:bookmarkStart w:id="0" w:name="_Toc44492662"/>
      <w:r w:rsidRPr="00E779A2">
        <w:t xml:space="preserve">STEP 1: </w:t>
      </w:r>
      <w:r w:rsidR="00E85190" w:rsidRPr="00E779A2">
        <w:t xml:space="preserve"> </w:t>
      </w:r>
      <w:r w:rsidR="004E2B34" w:rsidRPr="00E779A2">
        <w:t>Immediate Response</w:t>
      </w:r>
      <w:bookmarkEnd w:id="0"/>
    </w:p>
    <w:p w14:paraId="429F643E" w14:textId="77777777" w:rsidR="004E2B34" w:rsidRPr="00E779A2" w:rsidRDefault="004E2B34" w:rsidP="00E779A2">
      <w:pPr>
        <w:pStyle w:val="NoSpacing"/>
        <w:rPr>
          <w:rFonts w:ascii="Arial" w:hAnsi="Arial" w:cs="Arial"/>
          <w:color w:val="000000" w:themeColor="text1"/>
          <w:sz w:val="20"/>
          <w:szCs w:val="20"/>
        </w:rPr>
      </w:pPr>
      <w:r w:rsidRPr="00E779A2">
        <w:rPr>
          <w:rFonts w:ascii="Arial" w:hAnsi="Arial" w:cs="Arial"/>
          <w:color w:val="000000" w:themeColor="text1"/>
          <w:sz w:val="20"/>
          <w:szCs w:val="20"/>
        </w:rPr>
        <w:t>Employees who have </w:t>
      </w:r>
      <w:hyperlink r:id="rId10" w:tgtFrame="_blank" w:history="1">
        <w:r w:rsidRPr="00E779A2">
          <w:rPr>
            <w:rFonts w:ascii="Arial" w:hAnsi="Arial" w:cs="Arial"/>
            <w:color w:val="000000" w:themeColor="text1"/>
            <w:sz w:val="20"/>
            <w:szCs w:val="20"/>
          </w:rPr>
          <w:t>COVID-19 symptoms</w:t>
        </w:r>
      </w:hyperlink>
      <w:r w:rsidRPr="00E779A2">
        <w:rPr>
          <w:rFonts w:ascii="Arial" w:hAnsi="Arial" w:cs="Arial"/>
          <w:color w:val="000000" w:themeColor="text1"/>
          <w:sz w:val="20"/>
          <w:szCs w:val="20"/>
        </w:rPr>
        <w:t> (i.e., fever, cough, or shortness of breath) should notify their supervisor and stay home.</w:t>
      </w:r>
    </w:p>
    <w:p w14:paraId="77D58818" w14:textId="77777777" w:rsidR="004E2B34" w:rsidRPr="00C50E60" w:rsidRDefault="004E2B34" w:rsidP="004E2B34">
      <w:pPr>
        <w:pStyle w:val="ListParagraph"/>
        <w:numPr>
          <w:ilvl w:val="0"/>
          <w:numId w:val="3"/>
        </w:numPr>
        <w:rPr>
          <w:rFonts w:ascii="Arial" w:hAnsi="Arial" w:cs="Arial"/>
          <w:color w:val="000000" w:themeColor="text1"/>
          <w:sz w:val="20"/>
          <w:szCs w:val="20"/>
        </w:rPr>
      </w:pPr>
      <w:r w:rsidRPr="00C50E60">
        <w:rPr>
          <w:rFonts w:ascii="Arial" w:hAnsi="Arial" w:cs="Arial"/>
          <w:color w:val="000000" w:themeColor="text1"/>
          <w:sz w:val="20"/>
          <w:szCs w:val="20"/>
        </w:rPr>
        <w:t>Employees who appear to have symptoms upon arrival at work or who become sick during the day should immediately be separated from other employees, customers, vendors, and visitors, and sent home.</w:t>
      </w:r>
    </w:p>
    <w:p w14:paraId="55D2FE4C" w14:textId="77777777" w:rsidR="004E2B34" w:rsidRPr="00C50E60" w:rsidRDefault="004E2B34" w:rsidP="004E2B34">
      <w:pPr>
        <w:pStyle w:val="ListParagraph"/>
        <w:numPr>
          <w:ilvl w:val="0"/>
          <w:numId w:val="3"/>
        </w:numPr>
        <w:rPr>
          <w:rFonts w:ascii="Arial" w:hAnsi="Arial" w:cs="Arial"/>
          <w:color w:val="000000" w:themeColor="text1"/>
          <w:sz w:val="20"/>
          <w:szCs w:val="20"/>
        </w:rPr>
      </w:pPr>
      <w:r w:rsidRPr="00C50E60">
        <w:rPr>
          <w:rFonts w:ascii="Arial" w:hAnsi="Arial" w:cs="Arial"/>
          <w:color w:val="000000" w:themeColor="text1"/>
          <w:sz w:val="20"/>
          <w:szCs w:val="20"/>
        </w:rPr>
        <w:t>Sick employees should follow </w:t>
      </w:r>
      <w:hyperlink r:id="rId11" w:tgtFrame="_blank" w:history="1">
        <w:r w:rsidRPr="00C50E60">
          <w:rPr>
            <w:rFonts w:ascii="Arial" w:hAnsi="Arial" w:cs="Arial"/>
            <w:color w:val="000000" w:themeColor="text1"/>
            <w:sz w:val="20"/>
            <w:szCs w:val="20"/>
          </w:rPr>
          <w:t>CDC-recommended steps</w:t>
        </w:r>
      </w:hyperlink>
      <w:r w:rsidRPr="00C50E60">
        <w:rPr>
          <w:rFonts w:ascii="Arial" w:hAnsi="Arial" w:cs="Arial"/>
          <w:color w:val="000000" w:themeColor="text1"/>
          <w:sz w:val="20"/>
          <w:szCs w:val="20"/>
        </w:rPr>
        <w:t>. Employees should not return to work until the criteria to </w:t>
      </w:r>
      <w:hyperlink r:id="rId12" w:tgtFrame="_blank" w:history="1">
        <w:r w:rsidRPr="00C50E60">
          <w:rPr>
            <w:rFonts w:ascii="Arial" w:hAnsi="Arial" w:cs="Arial"/>
            <w:color w:val="000000" w:themeColor="text1"/>
            <w:sz w:val="20"/>
            <w:szCs w:val="20"/>
          </w:rPr>
          <w:t>discontinue home isolation</w:t>
        </w:r>
      </w:hyperlink>
      <w:r w:rsidRPr="00C50E60">
        <w:rPr>
          <w:rFonts w:ascii="Arial" w:hAnsi="Arial" w:cs="Arial"/>
          <w:color w:val="000000" w:themeColor="text1"/>
          <w:sz w:val="20"/>
          <w:szCs w:val="20"/>
        </w:rPr>
        <w:t> are met, in consultation with healthcare providers and state and local health departments.</w:t>
      </w:r>
    </w:p>
    <w:p w14:paraId="7BFDF3A5" w14:textId="57DF0BDF" w:rsidR="006A41DE" w:rsidRDefault="004E2B34" w:rsidP="004E2B34">
      <w:pPr>
        <w:pStyle w:val="ListParagraph"/>
        <w:numPr>
          <w:ilvl w:val="0"/>
          <w:numId w:val="3"/>
        </w:numPr>
        <w:rPr>
          <w:rFonts w:ascii="Arial" w:hAnsi="Arial" w:cs="Arial"/>
          <w:color w:val="000000" w:themeColor="text1"/>
          <w:sz w:val="20"/>
          <w:szCs w:val="20"/>
        </w:rPr>
      </w:pPr>
      <w:r w:rsidRPr="00C50E60">
        <w:rPr>
          <w:rFonts w:ascii="Arial" w:hAnsi="Arial" w:cs="Arial"/>
          <w:color w:val="000000" w:themeColor="text1"/>
          <w:sz w:val="20"/>
          <w:szCs w:val="20"/>
        </w:rPr>
        <w:t>Employees who are well but who have a sick family member at home with COVID-19 should notify their supervisor and follow </w:t>
      </w:r>
      <w:hyperlink r:id="rId13" w:anchor="precautions" w:tgtFrame="_blank" w:history="1">
        <w:r w:rsidRPr="00C50E60">
          <w:rPr>
            <w:rFonts w:ascii="Arial" w:hAnsi="Arial" w:cs="Arial"/>
            <w:color w:val="000000" w:themeColor="text1"/>
            <w:sz w:val="20"/>
            <w:szCs w:val="20"/>
          </w:rPr>
          <w:t>CDC recommended precautions</w:t>
        </w:r>
      </w:hyperlink>
      <w:r w:rsidRPr="00C50E60">
        <w:rPr>
          <w:rFonts w:ascii="Arial" w:hAnsi="Arial" w:cs="Arial"/>
          <w:color w:val="000000" w:themeColor="text1"/>
          <w:sz w:val="20"/>
          <w:szCs w:val="20"/>
        </w:rPr>
        <w:t>.</w:t>
      </w:r>
    </w:p>
    <w:p w14:paraId="4A9A326A" w14:textId="77777777" w:rsidR="00D20E02" w:rsidRPr="00E779A2" w:rsidRDefault="00D20E02" w:rsidP="00E779A2">
      <w:pPr>
        <w:rPr>
          <w:rFonts w:ascii="Arial" w:hAnsi="Arial" w:cs="Arial"/>
          <w:color w:val="000000" w:themeColor="text1"/>
          <w:sz w:val="20"/>
          <w:szCs w:val="20"/>
        </w:rPr>
      </w:pPr>
    </w:p>
    <w:p w14:paraId="3B19A91D" w14:textId="55F03AD2" w:rsidR="004E2B34" w:rsidRPr="006E655C" w:rsidRDefault="00B12D0D" w:rsidP="0012358B">
      <w:pPr>
        <w:pStyle w:val="Heading1"/>
      </w:pPr>
      <w:bookmarkStart w:id="1" w:name="_Toc44492663"/>
      <w:r>
        <w:t xml:space="preserve">STEP 2: </w:t>
      </w:r>
      <w:r w:rsidR="00E85190">
        <w:t xml:space="preserve"> </w:t>
      </w:r>
      <w:r w:rsidR="004E2B34" w:rsidRPr="006E655C">
        <w:t>Communicat</w:t>
      </w:r>
      <w:r w:rsidR="00E85190">
        <w:t>e</w:t>
      </w:r>
      <w:r w:rsidR="004E2B34" w:rsidRPr="006E655C">
        <w:t xml:space="preserve"> exposure</w:t>
      </w:r>
      <w:bookmarkEnd w:id="1"/>
    </w:p>
    <w:p w14:paraId="20AB8DA2" w14:textId="4DCE925B" w:rsidR="00C1350A" w:rsidRDefault="004E2B34" w:rsidP="004E2B34">
      <w:pPr>
        <w:pStyle w:val="ListParagraph"/>
        <w:numPr>
          <w:ilvl w:val="0"/>
          <w:numId w:val="2"/>
        </w:numPr>
        <w:shd w:val="clear" w:color="auto" w:fill="FFFFFF"/>
        <w:rPr>
          <w:rFonts w:ascii="Arial" w:eastAsia="Times New Roman" w:hAnsi="Arial" w:cs="Arial"/>
          <w:color w:val="000000" w:themeColor="text1"/>
          <w:sz w:val="20"/>
          <w:szCs w:val="20"/>
        </w:rPr>
      </w:pPr>
      <w:bookmarkStart w:id="2" w:name="_Hlk44489159"/>
      <w:r w:rsidRPr="00C50E60">
        <w:rPr>
          <w:rFonts w:ascii="Arial" w:eastAsia="Times New Roman" w:hAnsi="Arial" w:cs="Arial"/>
          <w:color w:val="000000" w:themeColor="text1"/>
          <w:sz w:val="20"/>
          <w:szCs w:val="20"/>
        </w:rPr>
        <w:t>Identify where the infected employee worked, as well as those individuals</w:t>
      </w:r>
      <w:r w:rsidR="00A639AD">
        <w:rPr>
          <w:rFonts w:ascii="Arial" w:eastAsia="Times New Roman" w:hAnsi="Arial" w:cs="Arial"/>
          <w:color w:val="000000" w:themeColor="text1"/>
          <w:sz w:val="20"/>
          <w:szCs w:val="20"/>
        </w:rPr>
        <w:t xml:space="preserve">, </w:t>
      </w:r>
      <w:r w:rsidRPr="00C50E60">
        <w:rPr>
          <w:rFonts w:ascii="Arial" w:eastAsia="Times New Roman" w:hAnsi="Arial" w:cs="Arial"/>
          <w:color w:val="000000" w:themeColor="text1"/>
          <w:sz w:val="20"/>
          <w:szCs w:val="20"/>
        </w:rPr>
        <w:t>including colleagues, customers, visitors, and vendors</w:t>
      </w:r>
      <w:r w:rsidR="00A639AD">
        <w:rPr>
          <w:rFonts w:ascii="Arial" w:eastAsia="Times New Roman" w:hAnsi="Arial" w:cs="Arial"/>
          <w:color w:val="000000" w:themeColor="text1"/>
          <w:sz w:val="20"/>
          <w:szCs w:val="20"/>
        </w:rPr>
        <w:t>,</w:t>
      </w:r>
      <w:r w:rsidR="00C1350A">
        <w:rPr>
          <w:rFonts w:ascii="Arial" w:eastAsia="Times New Roman" w:hAnsi="Arial" w:cs="Arial"/>
          <w:color w:val="000000" w:themeColor="text1"/>
          <w:sz w:val="20"/>
          <w:szCs w:val="20"/>
        </w:rPr>
        <w:t xml:space="preserve"> who </w:t>
      </w:r>
      <w:proofErr w:type="gramStart"/>
      <w:r w:rsidR="00C1350A">
        <w:rPr>
          <w:rFonts w:ascii="Arial" w:eastAsia="Times New Roman" w:hAnsi="Arial" w:cs="Arial"/>
          <w:color w:val="000000" w:themeColor="text1"/>
          <w:sz w:val="20"/>
          <w:szCs w:val="20"/>
        </w:rPr>
        <w:t>came in contact with</w:t>
      </w:r>
      <w:proofErr w:type="gramEnd"/>
      <w:r w:rsidR="00C1350A">
        <w:rPr>
          <w:rFonts w:ascii="Arial" w:eastAsia="Times New Roman" w:hAnsi="Arial" w:cs="Arial"/>
          <w:color w:val="000000" w:themeColor="text1"/>
          <w:sz w:val="20"/>
          <w:szCs w:val="20"/>
        </w:rPr>
        <w:t xml:space="preserve"> the sick employee. </w:t>
      </w:r>
    </w:p>
    <w:p w14:paraId="62799174" w14:textId="6C9AE6E9" w:rsidR="004E2B34" w:rsidRPr="008D4E2E" w:rsidRDefault="00C1350A" w:rsidP="008D4E2E">
      <w:pPr>
        <w:pStyle w:val="ListParagraph"/>
        <w:numPr>
          <w:ilvl w:val="1"/>
          <w:numId w:val="2"/>
        </w:numPr>
        <w:shd w:val="clear" w:color="auto" w:fill="FFFFFF"/>
        <w:rPr>
          <w:rFonts w:ascii="Arial" w:eastAsia="Times New Roman" w:hAnsi="Arial" w:cs="Arial"/>
          <w:color w:val="000000" w:themeColor="text1"/>
          <w:sz w:val="20"/>
          <w:szCs w:val="20"/>
        </w:rPr>
      </w:pPr>
      <w:r w:rsidRPr="008D4E2E">
        <w:rPr>
          <w:rFonts w:ascii="Arial" w:hAnsi="Arial" w:cs="Arial"/>
          <w:color w:val="000000"/>
          <w:sz w:val="20"/>
          <w:szCs w:val="20"/>
          <w:shd w:val="clear" w:color="auto" w:fill="FFFFFF"/>
        </w:rPr>
        <w:t xml:space="preserve">This will include individuals that </w:t>
      </w:r>
      <w:proofErr w:type="gramStart"/>
      <w:r w:rsidRPr="008D4E2E">
        <w:rPr>
          <w:rFonts w:ascii="Arial" w:hAnsi="Arial" w:cs="Arial"/>
          <w:color w:val="000000"/>
          <w:sz w:val="20"/>
          <w:szCs w:val="20"/>
          <w:shd w:val="clear" w:color="auto" w:fill="FFFFFF"/>
        </w:rPr>
        <w:t>came in contact with</w:t>
      </w:r>
      <w:proofErr w:type="gramEnd"/>
      <w:r w:rsidRPr="008D4E2E">
        <w:rPr>
          <w:rFonts w:ascii="Arial" w:hAnsi="Arial" w:cs="Arial"/>
          <w:color w:val="000000"/>
          <w:sz w:val="20"/>
          <w:szCs w:val="20"/>
          <w:shd w:val="clear" w:color="auto" w:fill="FFFFFF"/>
        </w:rPr>
        <w:t xml:space="preserve"> the sick employee during the time the employee had symptoms and 2 days prior to </w:t>
      </w:r>
      <w:r w:rsidR="00A639AD">
        <w:rPr>
          <w:rFonts w:ascii="Arial" w:hAnsi="Arial" w:cs="Arial"/>
          <w:color w:val="000000"/>
          <w:sz w:val="20"/>
          <w:szCs w:val="20"/>
          <w:shd w:val="clear" w:color="auto" w:fill="FFFFFF"/>
        </w:rPr>
        <w:t xml:space="preserve">displaying </w:t>
      </w:r>
      <w:r w:rsidRPr="008D4E2E">
        <w:rPr>
          <w:rFonts w:ascii="Arial" w:hAnsi="Arial" w:cs="Arial"/>
          <w:color w:val="000000"/>
          <w:sz w:val="20"/>
          <w:szCs w:val="20"/>
          <w:shd w:val="clear" w:color="auto" w:fill="FFFFFF"/>
        </w:rPr>
        <w:t>symptoms</w:t>
      </w:r>
      <w:r w:rsidR="00A639AD">
        <w:rPr>
          <w:rFonts w:ascii="Arial" w:hAnsi="Arial" w:cs="Arial"/>
          <w:color w:val="000000"/>
          <w:sz w:val="20"/>
          <w:szCs w:val="20"/>
          <w:shd w:val="clear" w:color="auto" w:fill="FFFFFF"/>
        </w:rPr>
        <w:t>. O</w:t>
      </w:r>
      <w:r w:rsidRPr="008D4E2E">
        <w:rPr>
          <w:rFonts w:ascii="Arial" w:hAnsi="Arial" w:cs="Arial"/>
          <w:color w:val="000000"/>
          <w:sz w:val="20"/>
          <w:szCs w:val="20"/>
          <w:shd w:val="clear" w:color="auto" w:fill="FFFFFF"/>
        </w:rPr>
        <w:t>thers at the facility that came in close contact, within 6 feet, of the employee during this time might be considered exposed</w:t>
      </w:r>
      <w:r w:rsidR="0063574E" w:rsidRPr="008D4E2E">
        <w:rPr>
          <w:rFonts w:ascii="Arial" w:hAnsi="Arial" w:cs="Arial"/>
          <w:color w:val="000000"/>
          <w:sz w:val="20"/>
          <w:szCs w:val="20"/>
          <w:shd w:val="clear" w:color="auto" w:fill="FFFFFF"/>
        </w:rPr>
        <w:t>.</w:t>
      </w:r>
      <w:r w:rsidR="004E2B34" w:rsidRPr="008D4E2E">
        <w:rPr>
          <w:rFonts w:ascii="Arial" w:eastAsia="Times New Roman" w:hAnsi="Arial" w:cs="Arial"/>
          <w:color w:val="000000" w:themeColor="text1"/>
          <w:sz w:val="20"/>
          <w:szCs w:val="20"/>
        </w:rPr>
        <w:t xml:space="preserve"> </w:t>
      </w:r>
    </w:p>
    <w:p w14:paraId="192CEEB2" w14:textId="58EFFC29" w:rsidR="00AB4440" w:rsidRPr="00AB4440" w:rsidRDefault="004E2B34" w:rsidP="004E2B34">
      <w:pPr>
        <w:pStyle w:val="ListParagraph"/>
        <w:numPr>
          <w:ilvl w:val="1"/>
          <w:numId w:val="2"/>
        </w:numPr>
        <w:shd w:val="clear" w:color="auto" w:fill="FFFFFF"/>
        <w:rPr>
          <w:rFonts w:ascii="Arial" w:eastAsia="Times New Roman" w:hAnsi="Arial" w:cs="Arial"/>
          <w:b/>
          <w:bCs/>
          <w:color w:val="000000" w:themeColor="text1"/>
          <w:sz w:val="20"/>
          <w:szCs w:val="20"/>
        </w:rPr>
      </w:pPr>
      <w:r>
        <w:rPr>
          <w:rFonts w:ascii="Arial" w:eastAsia="Times New Roman" w:hAnsi="Arial" w:cs="Arial"/>
          <w:color w:val="000000" w:themeColor="text1"/>
          <w:sz w:val="20"/>
          <w:szCs w:val="20"/>
        </w:rPr>
        <w:t xml:space="preserve">Notify the identified employees of the </w:t>
      </w:r>
      <w:r w:rsidR="00AB4440">
        <w:rPr>
          <w:rFonts w:ascii="Arial" w:eastAsia="Times New Roman" w:hAnsi="Arial" w:cs="Arial"/>
          <w:color w:val="000000" w:themeColor="text1"/>
          <w:sz w:val="20"/>
          <w:szCs w:val="20"/>
        </w:rPr>
        <w:t xml:space="preserve">possible </w:t>
      </w:r>
      <w:r>
        <w:rPr>
          <w:rFonts w:ascii="Arial" w:eastAsia="Times New Roman" w:hAnsi="Arial" w:cs="Arial"/>
          <w:color w:val="000000" w:themeColor="text1"/>
          <w:sz w:val="20"/>
          <w:szCs w:val="20"/>
        </w:rPr>
        <w:t xml:space="preserve">exposure </w:t>
      </w:r>
      <w:r w:rsidR="00AB4440">
        <w:rPr>
          <w:rFonts w:ascii="Arial" w:eastAsia="Times New Roman" w:hAnsi="Arial" w:cs="Arial"/>
          <w:color w:val="000000" w:themeColor="text1"/>
          <w:sz w:val="20"/>
          <w:szCs w:val="20"/>
        </w:rPr>
        <w:t xml:space="preserve">to </w:t>
      </w:r>
      <w:r w:rsidR="00611107">
        <w:rPr>
          <w:rFonts w:ascii="Arial" w:eastAsia="Times New Roman" w:hAnsi="Arial" w:cs="Arial"/>
          <w:color w:val="000000" w:themeColor="text1"/>
          <w:sz w:val="20"/>
          <w:szCs w:val="20"/>
        </w:rPr>
        <w:t>COVID-19</w:t>
      </w:r>
      <w:r w:rsidR="00AB4440">
        <w:rPr>
          <w:rFonts w:ascii="Arial" w:eastAsia="Times New Roman" w:hAnsi="Arial" w:cs="Arial"/>
          <w:color w:val="000000" w:themeColor="text1"/>
          <w:sz w:val="20"/>
          <w:szCs w:val="20"/>
        </w:rPr>
        <w:t xml:space="preserve"> in the workplace but maintain confidentiality of the sick employee’s identity as required by the American with Disability Act (ADA).  </w:t>
      </w:r>
      <w:bookmarkEnd w:id="2"/>
      <w:r w:rsidR="0063574E" w:rsidRPr="004E2B34">
        <w:rPr>
          <w:rFonts w:ascii="Arial" w:eastAsia="Times New Roman" w:hAnsi="Arial" w:cs="Arial"/>
          <w:b/>
          <w:bCs/>
          <w:color w:val="000000" w:themeColor="text1"/>
          <w:sz w:val="20"/>
          <w:szCs w:val="20"/>
        </w:rPr>
        <w:t>[See sample Employee Announcement</w:t>
      </w:r>
      <w:r w:rsidR="0063574E">
        <w:rPr>
          <w:rFonts w:ascii="Arial" w:eastAsia="Times New Roman" w:hAnsi="Arial" w:cs="Arial"/>
          <w:b/>
          <w:bCs/>
          <w:color w:val="000000" w:themeColor="text1"/>
          <w:sz w:val="20"/>
          <w:szCs w:val="20"/>
        </w:rPr>
        <w:t xml:space="preserve">-Notice of </w:t>
      </w:r>
      <w:r w:rsidR="008D4E2E">
        <w:rPr>
          <w:rFonts w:ascii="Arial" w:eastAsia="Times New Roman" w:hAnsi="Arial" w:cs="Arial"/>
          <w:b/>
          <w:bCs/>
          <w:color w:val="000000" w:themeColor="text1"/>
          <w:sz w:val="20"/>
          <w:szCs w:val="20"/>
        </w:rPr>
        <w:t>Workplace Exposure to COVID-19</w:t>
      </w:r>
      <w:r w:rsidR="0063574E" w:rsidRPr="004E2B34">
        <w:rPr>
          <w:rFonts w:ascii="Arial" w:eastAsia="Times New Roman" w:hAnsi="Arial" w:cs="Arial"/>
          <w:b/>
          <w:bCs/>
          <w:color w:val="000000" w:themeColor="text1"/>
          <w:sz w:val="20"/>
          <w:szCs w:val="20"/>
        </w:rPr>
        <w:t xml:space="preserve">] </w:t>
      </w:r>
    </w:p>
    <w:p w14:paraId="54A81D36" w14:textId="682D8419" w:rsidR="00AB4440" w:rsidRPr="00AB4440" w:rsidRDefault="00AB4440" w:rsidP="004E2B34">
      <w:pPr>
        <w:pStyle w:val="ListParagraph"/>
        <w:numPr>
          <w:ilvl w:val="1"/>
          <w:numId w:val="2"/>
        </w:numPr>
        <w:shd w:val="clear" w:color="auto" w:fill="FFFFFF"/>
        <w:rPr>
          <w:rFonts w:ascii="Arial" w:eastAsia="Times New Roman" w:hAnsi="Arial" w:cs="Arial"/>
          <w:b/>
          <w:bCs/>
          <w:color w:val="000000" w:themeColor="text1"/>
          <w:sz w:val="20"/>
          <w:szCs w:val="20"/>
        </w:rPr>
      </w:pPr>
      <w:bookmarkStart w:id="3" w:name="_Hlk44489200"/>
      <w:r>
        <w:rPr>
          <w:rFonts w:ascii="Arial" w:eastAsia="Times New Roman" w:hAnsi="Arial" w:cs="Arial"/>
          <w:color w:val="000000" w:themeColor="text1"/>
          <w:sz w:val="20"/>
          <w:szCs w:val="20"/>
        </w:rPr>
        <w:t xml:space="preserve">Instruct the employees to </w:t>
      </w:r>
      <w:r w:rsidR="004E2B34">
        <w:rPr>
          <w:rFonts w:ascii="Arial" w:eastAsia="Times New Roman" w:hAnsi="Arial" w:cs="Arial"/>
          <w:color w:val="000000" w:themeColor="text1"/>
          <w:sz w:val="20"/>
          <w:szCs w:val="20"/>
        </w:rPr>
        <w:t xml:space="preserve">go into quarantine and </w:t>
      </w:r>
      <w:r w:rsidR="009C6348">
        <w:rPr>
          <w:rFonts w:ascii="Arial" w:eastAsia="Times New Roman" w:hAnsi="Arial" w:cs="Arial"/>
          <w:color w:val="000000" w:themeColor="text1"/>
          <w:sz w:val="20"/>
          <w:szCs w:val="20"/>
        </w:rPr>
        <w:t xml:space="preserve">contact </w:t>
      </w:r>
      <w:r w:rsidR="004E2B34">
        <w:rPr>
          <w:rFonts w:ascii="Arial" w:eastAsia="Times New Roman" w:hAnsi="Arial" w:cs="Arial"/>
          <w:color w:val="000000" w:themeColor="text1"/>
          <w:sz w:val="20"/>
          <w:szCs w:val="20"/>
        </w:rPr>
        <w:t xml:space="preserve">their healthcare provider </w:t>
      </w:r>
      <w:r w:rsidR="009C6348">
        <w:rPr>
          <w:rFonts w:ascii="Arial" w:eastAsia="Times New Roman" w:hAnsi="Arial" w:cs="Arial"/>
          <w:color w:val="000000" w:themeColor="text1"/>
          <w:sz w:val="20"/>
          <w:szCs w:val="20"/>
        </w:rPr>
        <w:t xml:space="preserve">and/or go for testing.   </w:t>
      </w:r>
      <w:r w:rsidR="00755178">
        <w:rPr>
          <w:rFonts w:ascii="Arial" w:eastAsia="Times New Roman" w:hAnsi="Arial" w:cs="Arial"/>
          <w:color w:val="000000" w:themeColor="text1"/>
          <w:sz w:val="20"/>
          <w:szCs w:val="20"/>
        </w:rPr>
        <w:t>The CDC recommends potentially exposed employees be instructed to stay home for 14 days and self</w:t>
      </w:r>
      <w:r w:rsidR="00F42EED">
        <w:rPr>
          <w:rFonts w:ascii="Arial" w:eastAsia="Times New Roman" w:hAnsi="Arial" w:cs="Arial"/>
          <w:color w:val="000000" w:themeColor="text1"/>
          <w:sz w:val="20"/>
          <w:szCs w:val="20"/>
        </w:rPr>
        <w:t>-monitor for symptoms.</w:t>
      </w:r>
    </w:p>
    <w:p w14:paraId="0B5E5CA7" w14:textId="41EF78BA" w:rsidR="004E2B34" w:rsidRPr="00E779A2" w:rsidRDefault="00CC5C83" w:rsidP="004E2B34">
      <w:pPr>
        <w:pStyle w:val="ListParagraph"/>
        <w:numPr>
          <w:ilvl w:val="1"/>
          <w:numId w:val="2"/>
        </w:numPr>
        <w:shd w:val="clear" w:color="auto" w:fill="FFFFFF"/>
        <w:rPr>
          <w:rFonts w:ascii="Arial" w:eastAsia="Times New Roman" w:hAnsi="Arial" w:cs="Arial"/>
          <w:b/>
          <w:bCs/>
          <w:sz w:val="20"/>
          <w:szCs w:val="20"/>
        </w:rPr>
      </w:pPr>
      <w:r w:rsidRPr="00E779A2">
        <w:rPr>
          <w:rFonts w:ascii="Arial" w:eastAsia="Times New Roman" w:hAnsi="Arial" w:cs="Arial"/>
          <w:sz w:val="20"/>
          <w:szCs w:val="20"/>
        </w:rPr>
        <w:t xml:space="preserve">If possible, offer telework for those </w:t>
      </w:r>
      <w:r w:rsidR="00F7347D" w:rsidRPr="00E779A2">
        <w:rPr>
          <w:rFonts w:ascii="Arial" w:eastAsia="Times New Roman" w:hAnsi="Arial" w:cs="Arial"/>
          <w:sz w:val="20"/>
          <w:szCs w:val="20"/>
        </w:rPr>
        <w:t xml:space="preserve">quarantined </w:t>
      </w:r>
      <w:r w:rsidRPr="00E779A2">
        <w:rPr>
          <w:rFonts w:ascii="Arial" w:eastAsia="Times New Roman" w:hAnsi="Arial" w:cs="Arial"/>
          <w:sz w:val="20"/>
          <w:szCs w:val="20"/>
        </w:rPr>
        <w:t xml:space="preserve">employees whose job duties can be performed remotely. </w:t>
      </w:r>
    </w:p>
    <w:p w14:paraId="0DCCFCA8" w14:textId="4F5C3B73" w:rsidR="00896ECA" w:rsidRPr="00E779A2" w:rsidRDefault="00F7347D" w:rsidP="00E779A2">
      <w:pPr>
        <w:pStyle w:val="NoSpacing"/>
        <w:numPr>
          <w:ilvl w:val="0"/>
          <w:numId w:val="2"/>
        </w:numPr>
        <w:rPr>
          <w:rFonts w:ascii="Arial" w:hAnsi="Arial" w:cs="Arial"/>
          <w:sz w:val="20"/>
          <w:szCs w:val="20"/>
          <w:u w:val="single"/>
        </w:rPr>
      </w:pPr>
      <w:bookmarkStart w:id="4" w:name="_Hlk44489216"/>
      <w:bookmarkEnd w:id="3"/>
      <w:r w:rsidRPr="00E779A2">
        <w:rPr>
          <w:rFonts w:ascii="Arial" w:hAnsi="Arial" w:cs="Arial"/>
          <w:sz w:val="20"/>
          <w:szCs w:val="20"/>
        </w:rPr>
        <w:t xml:space="preserve">Ensure that you </w:t>
      </w:r>
      <w:r w:rsidR="00C1350A" w:rsidRPr="00E779A2">
        <w:rPr>
          <w:rFonts w:ascii="Arial" w:hAnsi="Arial" w:cs="Arial"/>
          <w:sz w:val="20"/>
          <w:szCs w:val="20"/>
        </w:rPr>
        <w:t xml:space="preserve">keep the identity of the sick employee confidential </w:t>
      </w:r>
      <w:r w:rsidRPr="00E779A2">
        <w:rPr>
          <w:rFonts w:ascii="Arial" w:hAnsi="Arial" w:cs="Arial"/>
          <w:sz w:val="20"/>
          <w:szCs w:val="20"/>
        </w:rPr>
        <w:t xml:space="preserve">from both other company employees as well as customers, </w:t>
      </w:r>
      <w:proofErr w:type="gramStart"/>
      <w:r w:rsidRPr="00E779A2">
        <w:rPr>
          <w:rFonts w:ascii="Arial" w:hAnsi="Arial" w:cs="Arial"/>
          <w:sz w:val="20"/>
          <w:szCs w:val="20"/>
        </w:rPr>
        <w:t>visitors</w:t>
      </w:r>
      <w:proofErr w:type="gramEnd"/>
      <w:r w:rsidRPr="00E779A2">
        <w:rPr>
          <w:rFonts w:ascii="Arial" w:hAnsi="Arial" w:cs="Arial"/>
          <w:sz w:val="20"/>
          <w:szCs w:val="20"/>
        </w:rPr>
        <w:t xml:space="preserve"> and vendors, </w:t>
      </w:r>
      <w:r w:rsidR="00C1350A" w:rsidRPr="00E779A2">
        <w:rPr>
          <w:rFonts w:ascii="Arial" w:hAnsi="Arial" w:cs="Arial"/>
          <w:sz w:val="20"/>
          <w:szCs w:val="20"/>
        </w:rPr>
        <w:t xml:space="preserve">as required by the </w:t>
      </w:r>
      <w:r w:rsidR="00E779A2">
        <w:rPr>
          <w:rFonts w:ascii="Arial" w:hAnsi="Arial" w:cs="Arial"/>
          <w:sz w:val="20"/>
          <w:szCs w:val="20"/>
        </w:rPr>
        <w:t>ADA</w:t>
      </w:r>
      <w:r w:rsidR="004E2B34" w:rsidRPr="00E779A2">
        <w:rPr>
          <w:rFonts w:ascii="Arial" w:hAnsi="Arial" w:cs="Arial"/>
          <w:sz w:val="20"/>
          <w:szCs w:val="20"/>
        </w:rPr>
        <w:t xml:space="preserve">. </w:t>
      </w:r>
    </w:p>
    <w:p w14:paraId="54FBEF02" w14:textId="5BD6EB9E" w:rsidR="00E779A2" w:rsidRDefault="00E779A2" w:rsidP="00E779A2">
      <w:pPr>
        <w:pStyle w:val="NoSpacing"/>
        <w:rPr>
          <w:rFonts w:ascii="Arial" w:hAnsi="Arial" w:cs="Arial"/>
          <w:sz w:val="20"/>
          <w:szCs w:val="20"/>
        </w:rPr>
      </w:pPr>
    </w:p>
    <w:p w14:paraId="5F19EBB5" w14:textId="77777777" w:rsidR="00E779A2" w:rsidRPr="00E779A2" w:rsidRDefault="00E779A2" w:rsidP="00E779A2">
      <w:pPr>
        <w:pStyle w:val="NoSpacing"/>
        <w:rPr>
          <w:rFonts w:ascii="Arial" w:hAnsi="Arial" w:cs="Arial"/>
          <w:sz w:val="20"/>
          <w:szCs w:val="20"/>
          <w:u w:val="single"/>
        </w:rPr>
      </w:pPr>
    </w:p>
    <w:p w14:paraId="5249248F" w14:textId="40E20EA6" w:rsidR="006E655C" w:rsidRPr="00E779A2" w:rsidRDefault="00B12D0D" w:rsidP="00E779A2">
      <w:pPr>
        <w:pStyle w:val="Heading1"/>
      </w:pPr>
      <w:bookmarkStart w:id="5" w:name="_Toc44492664"/>
      <w:bookmarkEnd w:id="4"/>
      <w:r w:rsidRPr="00E779A2">
        <w:t>STEP 3:</w:t>
      </w:r>
      <w:r w:rsidR="00E85190" w:rsidRPr="00E779A2">
        <w:t xml:space="preserve"> </w:t>
      </w:r>
      <w:r w:rsidR="006E655C" w:rsidRPr="00E779A2">
        <w:t xml:space="preserve">Workplace </w:t>
      </w:r>
      <w:r w:rsidR="00E85190" w:rsidRPr="00E779A2">
        <w:t>closure and cleaning</w:t>
      </w:r>
      <w:bookmarkEnd w:id="5"/>
    </w:p>
    <w:p w14:paraId="2DC20AE5" w14:textId="46214AA0" w:rsidR="00AB4440" w:rsidRPr="00755178" w:rsidRDefault="006E655C" w:rsidP="006E655C">
      <w:pPr>
        <w:pStyle w:val="ListParagraph"/>
        <w:numPr>
          <w:ilvl w:val="0"/>
          <w:numId w:val="4"/>
        </w:numPr>
        <w:rPr>
          <w:rFonts w:ascii="Arial" w:hAnsi="Arial" w:cs="Arial"/>
          <w:sz w:val="20"/>
          <w:szCs w:val="20"/>
        </w:rPr>
      </w:pPr>
      <w:r w:rsidRPr="00755178">
        <w:rPr>
          <w:rFonts w:ascii="Arial" w:hAnsi="Arial" w:cs="Arial"/>
          <w:sz w:val="20"/>
          <w:szCs w:val="20"/>
        </w:rPr>
        <w:t>Based on the size of the workplace and the potential breadth of exposure to coronavirus</w:t>
      </w:r>
      <w:r w:rsidR="002544DA" w:rsidRPr="00755178">
        <w:rPr>
          <w:rFonts w:ascii="Arial" w:hAnsi="Arial" w:cs="Arial"/>
          <w:sz w:val="20"/>
          <w:szCs w:val="20"/>
        </w:rPr>
        <w:t xml:space="preserve">, </w:t>
      </w:r>
      <w:r w:rsidR="002544DA" w:rsidRPr="00755178">
        <w:rPr>
          <w:rFonts w:ascii="Arial" w:hAnsi="Arial" w:cs="Arial"/>
          <w:color w:val="000000"/>
          <w:sz w:val="20"/>
          <w:szCs w:val="20"/>
          <w:shd w:val="clear" w:color="auto" w:fill="FFFFFF"/>
        </w:rPr>
        <w:t xml:space="preserve">in most cases, you do not need to shut down your facility. </w:t>
      </w:r>
      <w:r w:rsidR="00AB4440" w:rsidRPr="00755178">
        <w:rPr>
          <w:rFonts w:ascii="Arial" w:hAnsi="Arial" w:cs="Arial"/>
          <w:color w:val="000000"/>
          <w:sz w:val="20"/>
          <w:szCs w:val="20"/>
          <w:shd w:val="clear" w:color="auto" w:fill="FFFFFF"/>
        </w:rPr>
        <w:t xml:space="preserve">The CDC recommends the following: </w:t>
      </w:r>
    </w:p>
    <w:p w14:paraId="1DB39B96" w14:textId="3D02F497" w:rsidR="00AB4440" w:rsidRPr="00755178" w:rsidRDefault="002544DA" w:rsidP="00AB4440">
      <w:pPr>
        <w:pStyle w:val="ListParagraph"/>
        <w:numPr>
          <w:ilvl w:val="1"/>
          <w:numId w:val="4"/>
        </w:numPr>
        <w:rPr>
          <w:rFonts w:ascii="Arial" w:hAnsi="Arial" w:cs="Arial"/>
          <w:sz w:val="20"/>
          <w:szCs w:val="20"/>
        </w:rPr>
      </w:pPr>
      <w:r w:rsidRPr="00755178">
        <w:rPr>
          <w:rFonts w:ascii="Arial" w:hAnsi="Arial" w:cs="Arial"/>
          <w:color w:val="000000"/>
          <w:sz w:val="20"/>
          <w:szCs w:val="20"/>
          <w:shd w:val="clear" w:color="auto" w:fill="FFFFFF"/>
        </w:rPr>
        <w:t>If it has been less than 7 days since the sick employee has been in the facility, close off any areas used for prolonged periods of time by the sick person</w:t>
      </w:r>
      <w:r w:rsidR="006E655C" w:rsidRPr="00755178">
        <w:rPr>
          <w:rFonts w:ascii="Arial" w:hAnsi="Arial" w:cs="Arial"/>
          <w:sz w:val="20"/>
          <w:szCs w:val="20"/>
        </w:rPr>
        <w:t xml:space="preserve">. </w:t>
      </w:r>
      <w:r w:rsidR="00755178">
        <w:rPr>
          <w:rFonts w:ascii="Arial" w:hAnsi="Arial" w:cs="Arial"/>
          <w:sz w:val="20"/>
          <w:szCs w:val="20"/>
        </w:rPr>
        <w:t xml:space="preserve">If practical, wait 24 hours before cleaning and disinfecting the impacted areas to minimize exposure potential for other employees. </w:t>
      </w:r>
    </w:p>
    <w:p w14:paraId="5B0C7197" w14:textId="356E109C" w:rsidR="006E655C" w:rsidRDefault="00AB4440" w:rsidP="00AB4440">
      <w:pPr>
        <w:pStyle w:val="ListParagraph"/>
        <w:numPr>
          <w:ilvl w:val="1"/>
          <w:numId w:val="4"/>
        </w:numPr>
        <w:rPr>
          <w:rFonts w:ascii="Arial" w:hAnsi="Arial" w:cs="Arial"/>
          <w:sz w:val="20"/>
          <w:szCs w:val="20"/>
        </w:rPr>
      </w:pPr>
      <w:r w:rsidRPr="00755178">
        <w:rPr>
          <w:rFonts w:ascii="Arial" w:hAnsi="Arial" w:cs="Arial"/>
          <w:sz w:val="20"/>
          <w:szCs w:val="20"/>
        </w:rPr>
        <w:t xml:space="preserve">If it has been 7 days or more since the sick employee used the facility, additional cleaning and disinfection is not necessary. Continue routinely cleaning and disinfecting all high-touch surfaces </w:t>
      </w:r>
      <w:r w:rsidRPr="00755178">
        <w:rPr>
          <w:rFonts w:ascii="Arial" w:hAnsi="Arial" w:cs="Arial"/>
          <w:sz w:val="20"/>
          <w:szCs w:val="20"/>
        </w:rPr>
        <w:lastRenderedPageBreak/>
        <w:t>in the facility.</w:t>
      </w:r>
    </w:p>
    <w:p w14:paraId="2993FF68" w14:textId="51EB7966" w:rsidR="00E85190" w:rsidRPr="00E779A2" w:rsidRDefault="00755178" w:rsidP="00E779A2">
      <w:pPr>
        <w:pStyle w:val="ListParagraph"/>
        <w:numPr>
          <w:ilvl w:val="1"/>
          <w:numId w:val="4"/>
        </w:numPr>
        <w:rPr>
          <w:rFonts w:ascii="Arial" w:hAnsi="Arial" w:cs="Arial"/>
          <w:sz w:val="20"/>
          <w:szCs w:val="20"/>
        </w:rPr>
      </w:pPr>
      <w:r>
        <w:rPr>
          <w:rFonts w:ascii="Arial" w:hAnsi="Arial" w:cs="Arial"/>
          <w:sz w:val="20"/>
          <w:szCs w:val="20"/>
        </w:rPr>
        <w:t>The need for full facility shutdown may be required depending on the industry and/or breadth of exposure.  Please refer to specific CDC guidelines relative to your business operations.</w:t>
      </w:r>
    </w:p>
    <w:p w14:paraId="57A32AA3" w14:textId="70C0A6EE" w:rsidR="00E779A2" w:rsidRDefault="006E655C" w:rsidP="00A02679">
      <w:pPr>
        <w:pStyle w:val="ListParagraph"/>
        <w:numPr>
          <w:ilvl w:val="0"/>
          <w:numId w:val="4"/>
        </w:numPr>
        <w:rPr>
          <w:rFonts w:ascii="Arial" w:hAnsi="Arial" w:cs="Arial"/>
          <w:sz w:val="20"/>
          <w:szCs w:val="20"/>
        </w:rPr>
      </w:pPr>
      <w:r w:rsidRPr="006E655C">
        <w:rPr>
          <w:rFonts w:ascii="Arial" w:hAnsi="Arial" w:cs="Arial"/>
          <w:sz w:val="20"/>
          <w:szCs w:val="20"/>
        </w:rPr>
        <w:t>Perform enhanced cleaning and disinfection after persons suspected or confirmed to have COVID-19 have been in your facility, following </w:t>
      </w:r>
      <w:hyperlink r:id="rId14" w:history="1">
        <w:r w:rsidRPr="006E655C">
          <w:rPr>
            <w:rFonts w:ascii="Arial" w:hAnsi="Arial" w:cs="Arial"/>
            <w:sz w:val="20"/>
            <w:szCs w:val="20"/>
          </w:rPr>
          <w:t>CDC cleaning and disinfection recommendations</w:t>
        </w:r>
      </w:hyperlink>
      <w:r w:rsidRPr="006E655C">
        <w:rPr>
          <w:rFonts w:ascii="Arial" w:hAnsi="Arial" w:cs="Arial"/>
          <w:sz w:val="20"/>
          <w:szCs w:val="20"/>
        </w:rPr>
        <w:t>.</w:t>
      </w:r>
      <w:r w:rsidR="00755178">
        <w:rPr>
          <w:rFonts w:ascii="Arial" w:hAnsi="Arial" w:cs="Arial"/>
          <w:sz w:val="20"/>
          <w:szCs w:val="20"/>
        </w:rPr>
        <w:t xml:space="preserve"> </w:t>
      </w:r>
      <w:bookmarkStart w:id="6" w:name="_Toc44492665"/>
    </w:p>
    <w:p w14:paraId="29D0F930" w14:textId="77777777" w:rsidR="00A02679" w:rsidRPr="00A02679" w:rsidRDefault="00A02679" w:rsidP="00A02679">
      <w:pPr>
        <w:pStyle w:val="ListParagraph"/>
        <w:ind w:left="720" w:firstLine="0"/>
        <w:rPr>
          <w:rFonts w:ascii="Arial" w:hAnsi="Arial" w:cs="Arial"/>
          <w:sz w:val="20"/>
          <w:szCs w:val="20"/>
        </w:rPr>
      </w:pPr>
    </w:p>
    <w:p w14:paraId="22D8CB3E" w14:textId="38595F20" w:rsidR="002544DA" w:rsidRPr="002544DA" w:rsidRDefault="00B12D0D" w:rsidP="0012358B">
      <w:pPr>
        <w:pStyle w:val="Heading1"/>
      </w:pPr>
      <w:r>
        <w:t xml:space="preserve">STEP 4: </w:t>
      </w:r>
      <w:r w:rsidR="002544DA" w:rsidRPr="002544DA">
        <w:t>OSHA Record</w:t>
      </w:r>
      <w:r w:rsidR="00987630">
        <w:t>k</w:t>
      </w:r>
      <w:r w:rsidR="002544DA" w:rsidRPr="002544DA">
        <w:t>eeping</w:t>
      </w:r>
      <w:bookmarkEnd w:id="6"/>
    </w:p>
    <w:p w14:paraId="71F9DF2A" w14:textId="77777777" w:rsidR="002544DA" w:rsidRPr="00AE4951" w:rsidRDefault="002544DA" w:rsidP="00AE4951">
      <w:pPr>
        <w:pStyle w:val="NoSpacing"/>
        <w:numPr>
          <w:ilvl w:val="0"/>
          <w:numId w:val="15"/>
        </w:numPr>
        <w:rPr>
          <w:rFonts w:ascii="Arial" w:hAnsi="Arial" w:cs="Arial"/>
          <w:b/>
          <w:bCs/>
          <w:sz w:val="20"/>
          <w:szCs w:val="20"/>
          <w:u w:val="single"/>
        </w:rPr>
      </w:pPr>
      <w:r w:rsidRPr="00AE4951">
        <w:rPr>
          <w:rFonts w:ascii="Arial" w:hAnsi="Arial" w:cs="Arial"/>
          <w:sz w:val="20"/>
          <w:szCs w:val="20"/>
        </w:rPr>
        <w:t xml:space="preserve">OSHA recordkeeping requirements mandate covered employers record certain work-related injuries and illnesses on their OSHA 300 log.  </w:t>
      </w:r>
    </w:p>
    <w:p w14:paraId="2B248BEC" w14:textId="63AB0858" w:rsidR="006E655C" w:rsidRPr="009F0F32" w:rsidRDefault="009F0F32" w:rsidP="009F0F32">
      <w:pPr>
        <w:pStyle w:val="NoSpacing"/>
        <w:numPr>
          <w:ilvl w:val="1"/>
          <w:numId w:val="15"/>
        </w:numPr>
        <w:rPr>
          <w:rFonts w:ascii="Arial" w:eastAsia="Times New Roman" w:hAnsi="Arial" w:cs="Arial"/>
          <w:color w:val="000000" w:themeColor="text1"/>
          <w:sz w:val="20"/>
          <w:szCs w:val="20"/>
        </w:rPr>
      </w:pPr>
      <w:r>
        <w:rPr>
          <w:rFonts w:ascii="Arial" w:hAnsi="Arial" w:cs="Arial"/>
          <w:color w:val="000000" w:themeColor="text1"/>
          <w:sz w:val="20"/>
          <w:szCs w:val="20"/>
        </w:rPr>
        <w:t xml:space="preserve">If </w:t>
      </w:r>
      <w:r w:rsidR="002544DA" w:rsidRPr="00AE4951">
        <w:rPr>
          <w:rFonts w:ascii="Arial" w:hAnsi="Arial" w:cs="Arial"/>
          <w:color w:val="000000" w:themeColor="text1"/>
          <w:sz w:val="20"/>
          <w:szCs w:val="20"/>
        </w:rPr>
        <w:t>you suspect the COVID-19 exposure is work related or your employee believes it is work related</w:t>
      </w:r>
      <w:r>
        <w:rPr>
          <w:rFonts w:ascii="Arial" w:hAnsi="Arial" w:cs="Arial"/>
          <w:color w:val="000000" w:themeColor="text1"/>
          <w:sz w:val="20"/>
          <w:szCs w:val="20"/>
        </w:rPr>
        <w:t xml:space="preserve">, </w:t>
      </w:r>
      <w:r w:rsidR="002544DA" w:rsidRPr="009F0F32">
        <w:rPr>
          <w:rFonts w:ascii="Arial" w:hAnsi="Arial" w:cs="Arial"/>
          <w:color w:val="000000" w:themeColor="text1"/>
          <w:sz w:val="20"/>
          <w:szCs w:val="20"/>
        </w:rPr>
        <w:t>report the claim to Questco (</w:t>
      </w:r>
      <w:hyperlink r:id="rId15" w:history="1">
        <w:r w:rsidRPr="009F0F32">
          <w:rPr>
            <w:rStyle w:val="Hyperlink"/>
            <w:rFonts w:ascii="Arial" w:hAnsi="Arial" w:cs="Arial"/>
            <w:sz w:val="20"/>
            <w:szCs w:val="20"/>
          </w:rPr>
          <w:t>claims@questco.net</w:t>
        </w:r>
      </w:hyperlink>
      <w:r w:rsidR="002544DA" w:rsidRPr="009F0F32">
        <w:rPr>
          <w:rFonts w:ascii="Arial" w:hAnsi="Arial" w:cs="Arial"/>
          <w:color w:val="000000" w:themeColor="text1"/>
          <w:sz w:val="20"/>
          <w:szCs w:val="20"/>
        </w:rPr>
        <w:t>)</w:t>
      </w:r>
      <w:r w:rsidRPr="009F0F32">
        <w:rPr>
          <w:rFonts w:ascii="Arial" w:hAnsi="Arial" w:cs="Arial"/>
          <w:color w:val="000000" w:themeColor="text1"/>
          <w:sz w:val="20"/>
          <w:szCs w:val="20"/>
        </w:rPr>
        <w:t xml:space="preserve"> or your Worker’s Compensation carrier</w:t>
      </w:r>
      <w:r w:rsidR="002544DA" w:rsidRPr="009F0F32">
        <w:rPr>
          <w:rFonts w:ascii="Arial" w:hAnsi="Arial" w:cs="Arial"/>
          <w:color w:val="000000" w:themeColor="text1"/>
          <w:sz w:val="20"/>
          <w:szCs w:val="20"/>
        </w:rPr>
        <w:t xml:space="preserve"> </w:t>
      </w:r>
      <w:r>
        <w:rPr>
          <w:rFonts w:ascii="Arial" w:hAnsi="Arial" w:cs="Arial"/>
          <w:color w:val="000000" w:themeColor="text1"/>
          <w:sz w:val="20"/>
          <w:szCs w:val="20"/>
        </w:rPr>
        <w:t xml:space="preserve">(if administered by a third party) </w:t>
      </w:r>
      <w:r w:rsidR="002544DA" w:rsidRPr="009F0F32">
        <w:rPr>
          <w:rFonts w:ascii="Arial" w:hAnsi="Arial" w:cs="Arial"/>
          <w:color w:val="000000" w:themeColor="text1"/>
          <w:sz w:val="20"/>
          <w:szCs w:val="20"/>
        </w:rPr>
        <w:t>immediately. We will assist you and the carrier with the investigation to evaluate whether your employee’s illness related to COVID-19 occurred during the course and scope of employment.</w:t>
      </w:r>
    </w:p>
    <w:p w14:paraId="665D1778" w14:textId="3B8FBB1E" w:rsidR="009F0F32" w:rsidRDefault="009F0F32" w:rsidP="009F0F32">
      <w:pPr>
        <w:pStyle w:val="NoSpacing"/>
        <w:ind w:left="1440"/>
        <w:rPr>
          <w:rFonts w:ascii="Arial" w:eastAsia="Times New Roman" w:hAnsi="Arial" w:cs="Arial"/>
          <w:color w:val="000000" w:themeColor="text1"/>
          <w:sz w:val="20"/>
          <w:szCs w:val="20"/>
        </w:rPr>
      </w:pPr>
    </w:p>
    <w:p w14:paraId="140A5261" w14:textId="77777777" w:rsidR="00D20E02" w:rsidRPr="00AE4951" w:rsidRDefault="00D20E02" w:rsidP="009F0F32">
      <w:pPr>
        <w:pStyle w:val="NoSpacing"/>
        <w:ind w:left="1440"/>
        <w:rPr>
          <w:rFonts w:ascii="Arial" w:eastAsia="Times New Roman" w:hAnsi="Arial" w:cs="Arial"/>
          <w:color w:val="000000" w:themeColor="text1"/>
          <w:sz w:val="20"/>
          <w:szCs w:val="20"/>
        </w:rPr>
      </w:pPr>
    </w:p>
    <w:p w14:paraId="34189B9A" w14:textId="3947A4EB" w:rsidR="006E655C" w:rsidRPr="006E655C" w:rsidRDefault="00B12D0D" w:rsidP="0012358B">
      <w:pPr>
        <w:pStyle w:val="Heading1"/>
      </w:pPr>
      <w:bookmarkStart w:id="7" w:name="_Toc44492666"/>
      <w:r>
        <w:t xml:space="preserve">STEP 5: </w:t>
      </w:r>
      <w:r w:rsidR="006E655C" w:rsidRPr="006E655C">
        <w:t>Sick Leave</w:t>
      </w:r>
      <w:r w:rsidR="006E655C">
        <w:t xml:space="preserve"> and </w:t>
      </w:r>
      <w:r w:rsidR="00E85190">
        <w:t xml:space="preserve">FMLA - </w:t>
      </w:r>
      <w:r w:rsidR="006E655C">
        <w:t>Employee pay while on leave</w:t>
      </w:r>
      <w:bookmarkEnd w:id="7"/>
    </w:p>
    <w:p w14:paraId="2764E806" w14:textId="5AF9F227" w:rsidR="00383013" w:rsidRPr="006E655C" w:rsidRDefault="00383013" w:rsidP="00383013">
      <w:pPr>
        <w:pStyle w:val="ListParagraph"/>
        <w:numPr>
          <w:ilvl w:val="0"/>
          <w:numId w:val="4"/>
        </w:numPr>
        <w:rPr>
          <w:rFonts w:ascii="Arial" w:hAnsi="Arial" w:cs="Arial"/>
          <w:sz w:val="20"/>
          <w:szCs w:val="20"/>
        </w:rPr>
      </w:pPr>
      <w:r w:rsidRPr="006E655C">
        <w:rPr>
          <w:rFonts w:ascii="Arial" w:hAnsi="Arial" w:cs="Arial"/>
          <w:sz w:val="20"/>
          <w:szCs w:val="20"/>
        </w:rPr>
        <w:t>From April 1, 2020 through December 31, 2020, federal law mandates that employers with less than 500 employees </w:t>
      </w:r>
      <w:hyperlink r:id="rId16" w:history="1">
        <w:r w:rsidRPr="006E655C">
          <w:rPr>
            <w:rFonts w:ascii="Arial" w:hAnsi="Arial" w:cs="Arial"/>
            <w:sz w:val="20"/>
            <w:szCs w:val="20"/>
          </w:rPr>
          <w:t>provide workers with paid sick leave or paid family and medical leave</w:t>
        </w:r>
      </w:hyperlink>
      <w:r w:rsidRPr="006E655C">
        <w:rPr>
          <w:rFonts w:ascii="Arial" w:hAnsi="Arial" w:cs="Arial"/>
          <w:sz w:val="20"/>
          <w:szCs w:val="20"/>
        </w:rPr>
        <w:t> for specified reasons related to COVID-19</w:t>
      </w:r>
      <w:r>
        <w:rPr>
          <w:rFonts w:ascii="Arial" w:hAnsi="Arial" w:cs="Arial"/>
          <w:sz w:val="20"/>
          <w:szCs w:val="20"/>
        </w:rPr>
        <w:t xml:space="preserve"> under the Families First Coronavirus Response Act</w:t>
      </w:r>
      <w:r w:rsidR="00F7347D">
        <w:rPr>
          <w:rFonts w:ascii="Arial" w:hAnsi="Arial" w:cs="Arial"/>
          <w:sz w:val="20"/>
          <w:szCs w:val="20"/>
        </w:rPr>
        <w:t xml:space="preserve"> (“FFCRA”)</w:t>
      </w:r>
      <w:r>
        <w:rPr>
          <w:rFonts w:ascii="Arial" w:hAnsi="Arial" w:cs="Arial"/>
          <w:sz w:val="20"/>
          <w:szCs w:val="20"/>
        </w:rPr>
        <w:t xml:space="preserve">. </w:t>
      </w:r>
      <w:r w:rsidRPr="00AE4951">
        <w:rPr>
          <w:rFonts w:ascii="Arial" w:hAnsi="Arial" w:cs="Arial"/>
          <w:b/>
          <w:bCs/>
          <w:sz w:val="20"/>
          <w:szCs w:val="20"/>
        </w:rPr>
        <w:t>[see Employee Rights Poster]</w:t>
      </w:r>
    </w:p>
    <w:p w14:paraId="6525EA92" w14:textId="5CD9D18F" w:rsidR="00383013" w:rsidRDefault="00383013" w:rsidP="00383013">
      <w:pPr>
        <w:pStyle w:val="ListParagraph"/>
        <w:numPr>
          <w:ilvl w:val="0"/>
          <w:numId w:val="4"/>
        </w:numPr>
        <w:rPr>
          <w:rFonts w:ascii="Arial" w:hAnsi="Arial" w:cs="Arial"/>
          <w:sz w:val="20"/>
          <w:szCs w:val="20"/>
        </w:rPr>
      </w:pPr>
      <w:r w:rsidRPr="006E655C">
        <w:rPr>
          <w:rFonts w:ascii="Arial" w:hAnsi="Arial" w:cs="Arial"/>
          <w:sz w:val="20"/>
          <w:szCs w:val="20"/>
        </w:rPr>
        <w:t>Employers qualify for dollar-for-dollar reimbursement through tax credits for all qualifying wages paid under the federal paid sick leave and paid FMLA mandates.</w:t>
      </w:r>
    </w:p>
    <w:p w14:paraId="7FACEB3E" w14:textId="77777777" w:rsidR="00F42EED" w:rsidRPr="00E779A2" w:rsidRDefault="00BE7F9C" w:rsidP="00383013">
      <w:pPr>
        <w:pStyle w:val="ListParagraph"/>
        <w:numPr>
          <w:ilvl w:val="0"/>
          <w:numId w:val="4"/>
        </w:numPr>
        <w:rPr>
          <w:rFonts w:ascii="Arial" w:hAnsi="Arial" w:cs="Arial"/>
          <w:sz w:val="20"/>
          <w:szCs w:val="20"/>
        </w:rPr>
      </w:pPr>
      <w:r w:rsidRPr="00E779A2">
        <w:rPr>
          <w:rFonts w:ascii="Arial" w:hAnsi="Arial" w:cs="Arial"/>
          <w:sz w:val="20"/>
          <w:szCs w:val="20"/>
        </w:rPr>
        <w:t xml:space="preserve">If the company decides to </w:t>
      </w:r>
      <w:r w:rsidR="00666852" w:rsidRPr="00E779A2">
        <w:rPr>
          <w:rFonts w:ascii="Arial" w:hAnsi="Arial" w:cs="Arial"/>
          <w:sz w:val="20"/>
          <w:szCs w:val="20"/>
        </w:rPr>
        <w:t xml:space="preserve">close down </w:t>
      </w:r>
      <w:r w:rsidR="00CC5C83" w:rsidRPr="00E779A2">
        <w:rPr>
          <w:rFonts w:ascii="Arial" w:hAnsi="Arial" w:cs="Arial"/>
          <w:sz w:val="20"/>
          <w:szCs w:val="20"/>
        </w:rPr>
        <w:t xml:space="preserve">for a couple of days for cleaning and disinfecting, and decides to send the employees home, the employees are not be eligible for pay under the Emergency Paid Sick leave </w:t>
      </w:r>
      <w:r w:rsidR="00CC5C83" w:rsidRPr="00E779A2">
        <w:rPr>
          <w:rFonts w:ascii="Arial" w:hAnsi="Arial" w:cs="Arial"/>
          <w:sz w:val="20"/>
          <w:szCs w:val="20"/>
          <w:u w:val="single"/>
        </w:rPr>
        <w:t>unless</w:t>
      </w:r>
      <w:r w:rsidR="00CC5C83" w:rsidRPr="00E779A2">
        <w:rPr>
          <w:rFonts w:ascii="Arial" w:hAnsi="Arial" w:cs="Arial"/>
          <w:sz w:val="20"/>
          <w:szCs w:val="20"/>
        </w:rPr>
        <w:t xml:space="preserve"> (1) they have COVID-19 symptoms and are seeking diagnosis (testing) or (2) </w:t>
      </w:r>
      <w:r w:rsidR="00CC5C83" w:rsidRPr="00E779A2">
        <w:rPr>
          <w:rFonts w:ascii="Arial" w:hAnsi="Arial" w:cs="Arial"/>
          <w:b/>
          <w:bCs/>
          <w:sz w:val="20"/>
          <w:szCs w:val="20"/>
        </w:rPr>
        <w:t>are going for testing</w:t>
      </w:r>
      <w:r w:rsidR="00CC5C83" w:rsidRPr="00E779A2">
        <w:rPr>
          <w:rFonts w:ascii="Arial" w:hAnsi="Arial" w:cs="Arial"/>
          <w:sz w:val="20"/>
          <w:szCs w:val="20"/>
        </w:rPr>
        <w:t xml:space="preserve">.  Employees that are not eligible for pay may opt to use available PTO/Vacation or Sick time.  </w:t>
      </w:r>
    </w:p>
    <w:p w14:paraId="2B493889" w14:textId="0F9557C3" w:rsidR="00BE7F9C" w:rsidRPr="00E779A2" w:rsidRDefault="00F42EED" w:rsidP="00383013">
      <w:pPr>
        <w:pStyle w:val="ListParagraph"/>
        <w:numPr>
          <w:ilvl w:val="0"/>
          <w:numId w:val="4"/>
        </w:numPr>
        <w:rPr>
          <w:rFonts w:ascii="Arial" w:hAnsi="Arial" w:cs="Arial"/>
          <w:sz w:val="20"/>
          <w:szCs w:val="20"/>
        </w:rPr>
      </w:pPr>
      <w:r w:rsidRPr="00E779A2">
        <w:rPr>
          <w:rFonts w:ascii="Arial" w:hAnsi="Arial" w:cs="Arial"/>
          <w:sz w:val="20"/>
          <w:szCs w:val="20"/>
        </w:rPr>
        <w:t>As noted above, employees exposed to someone who has been diagnosed with the COVI</w:t>
      </w:r>
      <w:r w:rsidR="00F7347D" w:rsidRPr="00E779A2">
        <w:rPr>
          <w:rFonts w:ascii="Arial" w:hAnsi="Arial" w:cs="Arial"/>
          <w:sz w:val="20"/>
          <w:szCs w:val="20"/>
        </w:rPr>
        <w:t>D</w:t>
      </w:r>
      <w:r w:rsidRPr="00E779A2">
        <w:rPr>
          <w:rFonts w:ascii="Arial" w:hAnsi="Arial" w:cs="Arial"/>
          <w:sz w:val="20"/>
          <w:szCs w:val="20"/>
        </w:rPr>
        <w:t xml:space="preserve">-19 virus are encouraged to be tested. During the time that the employee is awaiting test results, they are eligible for </w:t>
      </w:r>
      <w:r w:rsidR="00F7347D" w:rsidRPr="00E779A2">
        <w:rPr>
          <w:rFonts w:ascii="Arial" w:hAnsi="Arial" w:cs="Arial"/>
          <w:sz w:val="20"/>
          <w:szCs w:val="20"/>
        </w:rPr>
        <w:t>Emergency Paid sick leave under the FFCRA.  And should the health care provider recommend that the employee continue to self-quarantine, the employee may continue to take paid sick leave.</w:t>
      </w:r>
      <w:r w:rsidR="00666852" w:rsidRPr="00E779A2">
        <w:rPr>
          <w:rFonts w:ascii="Arial" w:hAnsi="Arial" w:cs="Arial"/>
          <w:sz w:val="20"/>
          <w:szCs w:val="20"/>
        </w:rPr>
        <w:t xml:space="preserve"> </w:t>
      </w:r>
    </w:p>
    <w:p w14:paraId="7AA4CC4F" w14:textId="0C277C47" w:rsidR="00383013" w:rsidRDefault="00F7347D" w:rsidP="00383013">
      <w:pPr>
        <w:pStyle w:val="ListParagraph"/>
        <w:numPr>
          <w:ilvl w:val="0"/>
          <w:numId w:val="4"/>
        </w:numPr>
        <w:rPr>
          <w:rFonts w:ascii="Arial" w:hAnsi="Arial" w:cs="Arial"/>
          <w:sz w:val="20"/>
          <w:szCs w:val="20"/>
        </w:rPr>
      </w:pPr>
      <w:r w:rsidRPr="00E779A2">
        <w:rPr>
          <w:rFonts w:ascii="Arial" w:hAnsi="Arial" w:cs="Arial"/>
          <w:sz w:val="20"/>
          <w:szCs w:val="20"/>
        </w:rPr>
        <w:t xml:space="preserve">For all employees eligible for paid sick </w:t>
      </w:r>
      <w:r>
        <w:rPr>
          <w:rFonts w:ascii="Arial" w:hAnsi="Arial" w:cs="Arial"/>
          <w:sz w:val="20"/>
          <w:szCs w:val="20"/>
        </w:rPr>
        <w:t>leave under the FFCRA, c</w:t>
      </w:r>
      <w:r w:rsidR="00383013">
        <w:rPr>
          <w:rFonts w:ascii="Arial" w:hAnsi="Arial" w:cs="Arial"/>
          <w:sz w:val="20"/>
          <w:szCs w:val="20"/>
        </w:rPr>
        <w:t>omplete the Emergency Paid sick leave form</w:t>
      </w:r>
      <w:r w:rsidR="00AE4951">
        <w:rPr>
          <w:rFonts w:ascii="Arial" w:hAnsi="Arial" w:cs="Arial"/>
          <w:sz w:val="20"/>
          <w:szCs w:val="20"/>
        </w:rPr>
        <w:t xml:space="preserve"> </w:t>
      </w:r>
      <w:r w:rsidR="00AE4951" w:rsidRPr="00AE4951">
        <w:rPr>
          <w:rFonts w:ascii="Arial" w:hAnsi="Arial" w:cs="Arial"/>
          <w:b/>
          <w:bCs/>
          <w:sz w:val="20"/>
          <w:szCs w:val="20"/>
        </w:rPr>
        <w:t>[See Attachment</w:t>
      </w:r>
      <w:r w:rsidR="00AE4951" w:rsidRPr="00AE4951">
        <w:rPr>
          <w:rFonts w:ascii="Arial" w:hAnsi="Arial" w:cs="Arial"/>
          <w:sz w:val="20"/>
          <w:szCs w:val="20"/>
        </w:rPr>
        <w:t>]</w:t>
      </w:r>
      <w:r w:rsidR="00383013" w:rsidRPr="00AE4951">
        <w:rPr>
          <w:rFonts w:ascii="Arial" w:hAnsi="Arial" w:cs="Arial"/>
          <w:sz w:val="20"/>
          <w:szCs w:val="20"/>
        </w:rPr>
        <w:t>,</w:t>
      </w:r>
      <w:r w:rsidR="00383013">
        <w:rPr>
          <w:rFonts w:ascii="Arial" w:hAnsi="Arial" w:cs="Arial"/>
          <w:sz w:val="20"/>
          <w:szCs w:val="20"/>
        </w:rPr>
        <w:t xml:space="preserve"> email to your C</w:t>
      </w:r>
      <w:r w:rsidR="00E25D56">
        <w:rPr>
          <w:rFonts w:ascii="Arial" w:hAnsi="Arial" w:cs="Arial"/>
          <w:sz w:val="20"/>
          <w:szCs w:val="20"/>
        </w:rPr>
        <w:t xml:space="preserve">lient Success </w:t>
      </w:r>
      <w:r w:rsidR="00383013">
        <w:rPr>
          <w:rFonts w:ascii="Arial" w:hAnsi="Arial" w:cs="Arial"/>
          <w:sz w:val="20"/>
          <w:szCs w:val="20"/>
        </w:rPr>
        <w:t>M</w:t>
      </w:r>
      <w:r w:rsidR="00E25D56">
        <w:rPr>
          <w:rFonts w:ascii="Arial" w:hAnsi="Arial" w:cs="Arial"/>
          <w:sz w:val="20"/>
          <w:szCs w:val="20"/>
        </w:rPr>
        <w:t>anager</w:t>
      </w:r>
      <w:r w:rsidR="00383013">
        <w:rPr>
          <w:rFonts w:ascii="Arial" w:hAnsi="Arial" w:cs="Arial"/>
          <w:sz w:val="20"/>
          <w:szCs w:val="20"/>
        </w:rPr>
        <w:t xml:space="preserve">, and attach any medical documents received from the employee for processing. </w:t>
      </w:r>
    </w:p>
    <w:p w14:paraId="251096D4" w14:textId="6B071CF7" w:rsidR="00987630" w:rsidRDefault="00987630" w:rsidP="00987630">
      <w:pPr>
        <w:pStyle w:val="ListParagraph"/>
        <w:ind w:left="1440" w:firstLine="0"/>
        <w:rPr>
          <w:rFonts w:ascii="Arial" w:hAnsi="Arial" w:cs="Arial"/>
          <w:sz w:val="20"/>
          <w:szCs w:val="20"/>
        </w:rPr>
      </w:pPr>
    </w:p>
    <w:p w14:paraId="0AEF25BF" w14:textId="77777777" w:rsidR="00D20E02" w:rsidRPr="006E655C" w:rsidRDefault="00D20E02" w:rsidP="00987630">
      <w:pPr>
        <w:pStyle w:val="ListParagraph"/>
        <w:ind w:left="1440" w:firstLine="0"/>
        <w:rPr>
          <w:rFonts w:ascii="Arial" w:hAnsi="Arial" w:cs="Arial"/>
          <w:sz w:val="20"/>
          <w:szCs w:val="20"/>
        </w:rPr>
      </w:pPr>
    </w:p>
    <w:p w14:paraId="330C3570" w14:textId="4CCB8078" w:rsidR="006E655C" w:rsidRPr="006E655C" w:rsidRDefault="00B12D0D" w:rsidP="00E779A2">
      <w:pPr>
        <w:pStyle w:val="Heading1"/>
      </w:pPr>
      <w:bookmarkStart w:id="8" w:name="_Toc44492667"/>
      <w:r>
        <w:t xml:space="preserve">STEP 6: </w:t>
      </w:r>
      <w:r w:rsidR="006E655C" w:rsidRPr="006E655C">
        <w:t xml:space="preserve">When can employees with </w:t>
      </w:r>
      <w:r w:rsidR="00611107">
        <w:t>COVID-19</w:t>
      </w:r>
      <w:r w:rsidR="006E655C" w:rsidRPr="006E655C">
        <w:t xml:space="preserve"> return to work</w:t>
      </w:r>
      <w:bookmarkEnd w:id="8"/>
    </w:p>
    <w:p w14:paraId="766AD703" w14:textId="72DC5388" w:rsidR="006E655C" w:rsidRPr="00C50E60" w:rsidRDefault="0084644A" w:rsidP="00E779A2">
      <w:pPr>
        <w:pStyle w:val="NoSpacing"/>
        <w:numPr>
          <w:ilvl w:val="0"/>
          <w:numId w:val="21"/>
        </w:numPr>
        <w:rPr>
          <w:rFonts w:ascii="Arial" w:eastAsia="Times New Roman" w:hAnsi="Arial" w:cs="Arial"/>
          <w:color w:val="000000" w:themeColor="text1"/>
          <w:sz w:val="20"/>
          <w:szCs w:val="20"/>
        </w:rPr>
      </w:pPr>
      <w:r w:rsidRPr="0084644A">
        <w:rPr>
          <w:rFonts w:ascii="Arial" w:eastAsia="Times New Roman" w:hAnsi="Arial" w:cs="Arial"/>
          <w:color w:val="000000" w:themeColor="text1"/>
          <w:sz w:val="20"/>
          <w:szCs w:val="20"/>
        </w:rPr>
        <w:t>Employees should not return to work until they have met the criteria to </w:t>
      </w:r>
      <w:hyperlink r:id="rId17" w:history="1">
        <w:r w:rsidRPr="0084644A">
          <w:rPr>
            <w:rStyle w:val="Hyperlink"/>
            <w:rFonts w:ascii="Arial" w:eastAsia="Times New Roman" w:hAnsi="Arial" w:cs="Arial"/>
            <w:sz w:val="20"/>
            <w:szCs w:val="20"/>
          </w:rPr>
          <w:t>discontinue home isolation</w:t>
        </w:r>
      </w:hyperlink>
      <w:r w:rsidRPr="0084644A">
        <w:rPr>
          <w:rFonts w:ascii="Arial" w:eastAsia="Times New Roman" w:hAnsi="Arial" w:cs="Arial"/>
          <w:color w:val="000000" w:themeColor="text1"/>
          <w:sz w:val="20"/>
          <w:szCs w:val="20"/>
        </w:rPr>
        <w:t> and have consulted with a healthcare provider and state or local health department</w:t>
      </w:r>
      <w:r w:rsidR="006E655C" w:rsidRPr="00CE20E3">
        <w:rPr>
          <w:rFonts w:ascii="Arial" w:eastAsia="Times New Roman" w:hAnsi="Arial" w:cs="Arial"/>
          <w:color w:val="000000" w:themeColor="text1"/>
          <w:sz w:val="20"/>
          <w:szCs w:val="20"/>
        </w:rPr>
        <w:t>. </w:t>
      </w:r>
      <w:hyperlink r:id="rId18" w:tgtFrame="_blank" w:history="1">
        <w:r w:rsidR="006E655C" w:rsidRPr="00CE20E3">
          <w:rPr>
            <w:rFonts w:ascii="Arial" w:eastAsia="Times New Roman" w:hAnsi="Arial" w:cs="Arial"/>
            <w:color w:val="000000" w:themeColor="text1"/>
            <w:sz w:val="20"/>
            <w:szCs w:val="20"/>
          </w:rPr>
          <w:t>The CDC advises that critical infrastructure workers</w:t>
        </w:r>
      </w:hyperlink>
      <w:r w:rsidR="006E655C" w:rsidRPr="00CE20E3">
        <w:rPr>
          <w:rFonts w:ascii="Arial" w:eastAsia="Times New Roman" w:hAnsi="Arial" w:cs="Arial"/>
          <w:color w:val="000000" w:themeColor="text1"/>
          <w:sz w:val="20"/>
          <w:szCs w:val="20"/>
        </w:rPr>
        <w:t> may be permitted to continue work following potential exposure to COVID-19, provided they remain asymptomatic and additional precautions are implemented.</w:t>
      </w:r>
    </w:p>
    <w:p w14:paraId="7BC7794F" w14:textId="1EFCA042" w:rsidR="006E655C" w:rsidRPr="00C50E60" w:rsidRDefault="006E655C" w:rsidP="006E655C">
      <w:pPr>
        <w:pStyle w:val="ListParagraph"/>
        <w:numPr>
          <w:ilvl w:val="1"/>
          <w:numId w:val="4"/>
        </w:numPr>
        <w:tabs>
          <w:tab w:val="left" w:pos="560"/>
        </w:tabs>
        <w:spacing w:before="140"/>
        <w:jc w:val="both"/>
        <w:rPr>
          <w:rFonts w:ascii="Arial" w:hAnsi="Arial" w:cs="Arial"/>
          <w:color w:val="000000" w:themeColor="text1"/>
          <w:sz w:val="20"/>
          <w:szCs w:val="20"/>
        </w:rPr>
      </w:pPr>
      <w:r w:rsidRPr="00C50E60">
        <w:rPr>
          <w:rFonts w:ascii="Arial" w:hAnsi="Arial" w:cs="Arial"/>
          <w:color w:val="000000" w:themeColor="text1"/>
          <w:sz w:val="20"/>
          <w:szCs w:val="20"/>
        </w:rPr>
        <w:t xml:space="preserve">For people who have symptoms, use the symptom-based strategy. </w:t>
      </w:r>
      <w:r w:rsidR="00F7347D">
        <w:rPr>
          <w:rFonts w:ascii="Arial" w:hAnsi="Arial" w:cs="Arial"/>
          <w:color w:val="000000" w:themeColor="text1"/>
          <w:sz w:val="20"/>
          <w:szCs w:val="20"/>
        </w:rPr>
        <w:t xml:space="preserve">Refrain </w:t>
      </w:r>
      <w:r w:rsidRPr="00C50E60">
        <w:rPr>
          <w:rFonts w:ascii="Arial" w:hAnsi="Arial" w:cs="Arial"/>
          <w:color w:val="000000" w:themeColor="text1"/>
          <w:sz w:val="20"/>
          <w:szCs w:val="20"/>
        </w:rPr>
        <w:t xml:space="preserve">from </w:t>
      </w:r>
      <w:r w:rsidR="00F7347D">
        <w:rPr>
          <w:rFonts w:ascii="Arial" w:hAnsi="Arial" w:cs="Arial"/>
          <w:color w:val="000000" w:themeColor="text1"/>
          <w:sz w:val="20"/>
          <w:szCs w:val="20"/>
        </w:rPr>
        <w:t xml:space="preserve">returning to </w:t>
      </w:r>
      <w:r w:rsidRPr="00C50E60">
        <w:rPr>
          <w:rFonts w:ascii="Arial" w:hAnsi="Arial" w:cs="Arial"/>
          <w:color w:val="000000" w:themeColor="text1"/>
          <w:sz w:val="20"/>
          <w:szCs w:val="20"/>
        </w:rPr>
        <w:t>work</w:t>
      </w:r>
      <w:r w:rsidRPr="00C50E60">
        <w:rPr>
          <w:rFonts w:ascii="Arial" w:hAnsi="Arial" w:cs="Arial"/>
          <w:color w:val="000000" w:themeColor="text1"/>
          <w:spacing w:val="-17"/>
          <w:sz w:val="20"/>
          <w:szCs w:val="20"/>
        </w:rPr>
        <w:t xml:space="preserve"> </w:t>
      </w:r>
      <w:r w:rsidRPr="00C50E60">
        <w:rPr>
          <w:rFonts w:ascii="Arial" w:hAnsi="Arial" w:cs="Arial"/>
          <w:color w:val="000000" w:themeColor="text1"/>
          <w:sz w:val="20"/>
          <w:szCs w:val="20"/>
        </w:rPr>
        <w:t>until:</w:t>
      </w:r>
    </w:p>
    <w:p w14:paraId="2E85C935" w14:textId="77777777" w:rsidR="006E655C" w:rsidRPr="00C50E60" w:rsidRDefault="006E655C" w:rsidP="006E655C">
      <w:pPr>
        <w:pStyle w:val="ListParagraph"/>
        <w:numPr>
          <w:ilvl w:val="2"/>
          <w:numId w:val="4"/>
        </w:numPr>
        <w:tabs>
          <w:tab w:val="left" w:pos="1188"/>
        </w:tabs>
        <w:spacing w:before="24" w:line="256" w:lineRule="auto"/>
        <w:ind w:right="427"/>
        <w:jc w:val="both"/>
        <w:rPr>
          <w:rFonts w:ascii="Arial" w:hAnsi="Arial" w:cs="Arial"/>
          <w:color w:val="000000" w:themeColor="text1"/>
          <w:sz w:val="20"/>
          <w:szCs w:val="20"/>
        </w:rPr>
      </w:pPr>
      <w:r w:rsidRPr="00C50E60">
        <w:rPr>
          <w:rFonts w:ascii="Arial" w:hAnsi="Arial" w:cs="Arial"/>
          <w:color w:val="000000" w:themeColor="text1"/>
          <w:sz w:val="20"/>
          <w:szCs w:val="20"/>
        </w:rPr>
        <w:t>At least 3 days (72 hours) have passed since recovery. Recovery is when fever</w:t>
      </w:r>
      <w:r w:rsidRPr="00C50E60">
        <w:rPr>
          <w:rFonts w:ascii="Arial" w:hAnsi="Arial" w:cs="Arial"/>
          <w:color w:val="000000" w:themeColor="text1"/>
          <w:spacing w:val="-30"/>
          <w:sz w:val="20"/>
          <w:szCs w:val="20"/>
        </w:rPr>
        <w:t xml:space="preserve"> </w:t>
      </w:r>
      <w:r w:rsidRPr="00C50E60">
        <w:rPr>
          <w:rFonts w:ascii="Arial" w:hAnsi="Arial" w:cs="Arial"/>
          <w:color w:val="000000" w:themeColor="text1"/>
          <w:sz w:val="20"/>
          <w:szCs w:val="20"/>
        </w:rPr>
        <w:t>resolves without the use of fever-reducing medications and respiratory symptoms (like cough or shortness of breath) have improved;</w:t>
      </w:r>
      <w:r w:rsidRPr="00C50E60">
        <w:rPr>
          <w:rFonts w:ascii="Arial" w:hAnsi="Arial" w:cs="Arial"/>
          <w:color w:val="000000" w:themeColor="text1"/>
          <w:spacing w:val="-4"/>
          <w:sz w:val="20"/>
          <w:szCs w:val="20"/>
        </w:rPr>
        <w:t xml:space="preserve"> </w:t>
      </w:r>
      <w:r w:rsidRPr="00C50E60">
        <w:rPr>
          <w:rFonts w:ascii="Arial" w:hAnsi="Arial" w:cs="Arial"/>
          <w:color w:val="000000" w:themeColor="text1"/>
          <w:sz w:val="20"/>
          <w:szCs w:val="20"/>
        </w:rPr>
        <w:t>and</w:t>
      </w:r>
    </w:p>
    <w:p w14:paraId="5D84B352" w14:textId="77777777" w:rsidR="006E655C" w:rsidRPr="00C50E60" w:rsidRDefault="006E655C" w:rsidP="006E655C">
      <w:pPr>
        <w:pStyle w:val="ListParagraph"/>
        <w:numPr>
          <w:ilvl w:val="2"/>
          <w:numId w:val="4"/>
        </w:numPr>
        <w:tabs>
          <w:tab w:val="left" w:pos="1188"/>
        </w:tabs>
        <w:spacing w:before="5"/>
        <w:jc w:val="both"/>
        <w:rPr>
          <w:rFonts w:ascii="Arial" w:hAnsi="Arial" w:cs="Arial"/>
          <w:color w:val="000000" w:themeColor="text1"/>
          <w:sz w:val="20"/>
          <w:szCs w:val="20"/>
        </w:rPr>
      </w:pPr>
      <w:r w:rsidRPr="00C50E60">
        <w:rPr>
          <w:rFonts w:ascii="Arial" w:hAnsi="Arial" w:cs="Arial"/>
          <w:color w:val="000000" w:themeColor="text1"/>
          <w:sz w:val="20"/>
          <w:szCs w:val="20"/>
        </w:rPr>
        <w:t>At least 10 days have passed since symptoms first</w:t>
      </w:r>
      <w:r w:rsidRPr="00C50E60">
        <w:rPr>
          <w:rFonts w:ascii="Arial" w:hAnsi="Arial" w:cs="Arial"/>
          <w:color w:val="000000" w:themeColor="text1"/>
          <w:spacing w:val="-6"/>
          <w:sz w:val="20"/>
          <w:szCs w:val="20"/>
        </w:rPr>
        <w:t xml:space="preserve"> </w:t>
      </w:r>
      <w:r w:rsidRPr="00C50E60">
        <w:rPr>
          <w:rFonts w:ascii="Arial" w:hAnsi="Arial" w:cs="Arial"/>
          <w:color w:val="000000" w:themeColor="text1"/>
          <w:sz w:val="20"/>
          <w:szCs w:val="20"/>
        </w:rPr>
        <w:t>appeared.</w:t>
      </w:r>
    </w:p>
    <w:p w14:paraId="0A9CFAB8" w14:textId="4B031C34" w:rsidR="00B63B34" w:rsidRDefault="006E655C" w:rsidP="00B63B34">
      <w:pPr>
        <w:pStyle w:val="ListParagraph"/>
        <w:numPr>
          <w:ilvl w:val="1"/>
          <w:numId w:val="4"/>
        </w:numPr>
        <w:tabs>
          <w:tab w:val="left" w:pos="555"/>
        </w:tabs>
        <w:spacing w:before="90"/>
        <w:ind w:right="183"/>
        <w:rPr>
          <w:rFonts w:ascii="Arial" w:hAnsi="Arial" w:cs="Arial"/>
          <w:color w:val="000000" w:themeColor="text1"/>
          <w:sz w:val="20"/>
          <w:szCs w:val="20"/>
        </w:rPr>
      </w:pPr>
      <w:r w:rsidRPr="00C50E60">
        <w:rPr>
          <w:rFonts w:ascii="Arial" w:hAnsi="Arial" w:cs="Arial"/>
          <w:color w:val="000000" w:themeColor="text1"/>
          <w:sz w:val="20"/>
          <w:szCs w:val="20"/>
        </w:rPr>
        <w:t xml:space="preserve">For people who do not have symptoms, use the time-based strategy. Exclude from work until </w:t>
      </w:r>
      <w:r w:rsidRPr="00C50E60">
        <w:rPr>
          <w:rFonts w:ascii="Arial" w:hAnsi="Arial" w:cs="Arial"/>
          <w:color w:val="000000" w:themeColor="text1"/>
          <w:sz w:val="20"/>
          <w:szCs w:val="20"/>
        </w:rPr>
        <w:lastRenderedPageBreak/>
        <w:t>10 days have passed since the date of their first positive COVID-19 test if they have not developed symptoms. If they develop symptoms, then use the symptom-based strategy outlined</w:t>
      </w:r>
      <w:r w:rsidRPr="00C50E60">
        <w:rPr>
          <w:rFonts w:ascii="Arial" w:hAnsi="Arial" w:cs="Arial"/>
          <w:color w:val="000000" w:themeColor="text1"/>
          <w:spacing w:val="-12"/>
          <w:sz w:val="20"/>
          <w:szCs w:val="20"/>
        </w:rPr>
        <w:t xml:space="preserve"> </w:t>
      </w:r>
      <w:r w:rsidRPr="00C50E60">
        <w:rPr>
          <w:rFonts w:ascii="Arial" w:hAnsi="Arial" w:cs="Arial"/>
          <w:color w:val="000000" w:themeColor="text1"/>
          <w:sz w:val="20"/>
          <w:szCs w:val="20"/>
        </w:rPr>
        <w:t>above.</w:t>
      </w:r>
    </w:p>
    <w:p w14:paraId="515DE243" w14:textId="77777777" w:rsidR="007A5EF0" w:rsidRDefault="007A5EF0" w:rsidP="007A5EF0">
      <w:pPr>
        <w:pStyle w:val="ListParagraph"/>
        <w:tabs>
          <w:tab w:val="left" w:pos="555"/>
        </w:tabs>
        <w:spacing w:before="90"/>
        <w:ind w:left="1440" w:right="183" w:firstLine="0"/>
        <w:rPr>
          <w:rFonts w:ascii="Arial" w:hAnsi="Arial" w:cs="Arial"/>
          <w:color w:val="000000" w:themeColor="text1"/>
          <w:sz w:val="20"/>
          <w:szCs w:val="20"/>
        </w:rPr>
      </w:pPr>
    </w:p>
    <w:p w14:paraId="69BE5DF5" w14:textId="61A002CA" w:rsidR="009F0F32" w:rsidRPr="009F0F32" w:rsidRDefault="00D20E02" w:rsidP="007A5EF0">
      <w:pPr>
        <w:pStyle w:val="Heading1"/>
      </w:pPr>
      <w:bookmarkStart w:id="9" w:name="_Toc44492668"/>
      <w:r>
        <w:t xml:space="preserve">Additional </w:t>
      </w:r>
      <w:r w:rsidR="007A5EF0">
        <w:t>Policies and Procedures</w:t>
      </w:r>
      <w:bookmarkEnd w:id="9"/>
    </w:p>
    <w:p w14:paraId="09F6B6B4" w14:textId="5C9CC77C" w:rsidR="007A5EF0" w:rsidRPr="007A5EF0" w:rsidRDefault="007A5EF0" w:rsidP="009F0F32">
      <w:pPr>
        <w:pStyle w:val="ListParagraph"/>
        <w:numPr>
          <w:ilvl w:val="0"/>
          <w:numId w:val="4"/>
        </w:numPr>
        <w:rPr>
          <w:rFonts w:ascii="Arial" w:hAnsi="Arial" w:cs="Arial"/>
          <w:b/>
          <w:bCs/>
          <w:sz w:val="20"/>
          <w:szCs w:val="20"/>
        </w:rPr>
      </w:pPr>
      <w:r>
        <w:rPr>
          <w:rFonts w:ascii="Arial" w:hAnsi="Arial" w:cs="Arial"/>
          <w:sz w:val="20"/>
          <w:szCs w:val="20"/>
        </w:rPr>
        <w:t>The Company</w:t>
      </w:r>
      <w:r w:rsidR="009F0F32" w:rsidRPr="006E655C">
        <w:rPr>
          <w:rFonts w:ascii="Arial" w:hAnsi="Arial" w:cs="Arial"/>
          <w:sz w:val="20"/>
          <w:szCs w:val="20"/>
        </w:rPr>
        <w:t xml:space="preserve"> should develop policies</w:t>
      </w:r>
      <w:r>
        <w:rPr>
          <w:rFonts w:ascii="Arial" w:hAnsi="Arial" w:cs="Arial"/>
          <w:sz w:val="20"/>
          <w:szCs w:val="20"/>
        </w:rPr>
        <w:t xml:space="preserve"> and procedures, such as</w:t>
      </w:r>
      <w:r w:rsidR="00742F05">
        <w:rPr>
          <w:rFonts w:ascii="Arial" w:hAnsi="Arial" w:cs="Arial"/>
          <w:sz w:val="20"/>
          <w:szCs w:val="20"/>
        </w:rPr>
        <w:t xml:space="preserve"> having a</w:t>
      </w:r>
      <w:r>
        <w:rPr>
          <w:rFonts w:ascii="Arial" w:hAnsi="Arial" w:cs="Arial"/>
          <w:sz w:val="20"/>
          <w:szCs w:val="20"/>
        </w:rPr>
        <w:t xml:space="preserve"> </w:t>
      </w:r>
      <w:r w:rsidR="00D20E02">
        <w:rPr>
          <w:rFonts w:ascii="Arial" w:hAnsi="Arial" w:cs="Arial"/>
          <w:sz w:val="20"/>
          <w:szCs w:val="20"/>
        </w:rPr>
        <w:t>Communicable Disease Control Policy [</w:t>
      </w:r>
      <w:r w:rsidR="00D20E02" w:rsidRPr="00D20E02">
        <w:rPr>
          <w:rFonts w:ascii="Arial" w:hAnsi="Arial" w:cs="Arial"/>
          <w:b/>
          <w:bCs/>
          <w:sz w:val="20"/>
          <w:szCs w:val="20"/>
        </w:rPr>
        <w:t>see attached</w:t>
      </w:r>
      <w:r w:rsidR="00D20E02">
        <w:rPr>
          <w:rFonts w:ascii="Arial" w:hAnsi="Arial" w:cs="Arial"/>
          <w:sz w:val="20"/>
          <w:szCs w:val="20"/>
        </w:rPr>
        <w:t>]</w:t>
      </w:r>
      <w:r w:rsidR="00F7347D">
        <w:rPr>
          <w:rFonts w:ascii="Arial" w:hAnsi="Arial" w:cs="Arial"/>
          <w:sz w:val="20"/>
          <w:szCs w:val="20"/>
        </w:rPr>
        <w:t>a</w:t>
      </w:r>
      <w:r w:rsidR="00D20E02">
        <w:rPr>
          <w:rFonts w:ascii="Arial" w:hAnsi="Arial" w:cs="Arial"/>
          <w:sz w:val="20"/>
          <w:szCs w:val="20"/>
        </w:rPr>
        <w:t xml:space="preserve">s well as developing </w:t>
      </w:r>
      <w:r w:rsidR="00742F05">
        <w:rPr>
          <w:rFonts w:ascii="Arial" w:hAnsi="Arial" w:cs="Arial"/>
          <w:sz w:val="20"/>
          <w:szCs w:val="20"/>
        </w:rPr>
        <w:t xml:space="preserve">and implementing </w:t>
      </w:r>
      <w:r>
        <w:rPr>
          <w:rFonts w:ascii="Arial" w:hAnsi="Arial" w:cs="Arial"/>
          <w:sz w:val="20"/>
          <w:szCs w:val="20"/>
        </w:rPr>
        <w:t xml:space="preserve">pre-screening </w:t>
      </w:r>
      <w:r w:rsidR="00742F05">
        <w:rPr>
          <w:rFonts w:ascii="Arial" w:hAnsi="Arial" w:cs="Arial"/>
          <w:sz w:val="20"/>
          <w:szCs w:val="20"/>
        </w:rPr>
        <w:t xml:space="preserve">procedures for </w:t>
      </w:r>
      <w:r>
        <w:rPr>
          <w:rFonts w:ascii="Arial" w:hAnsi="Arial" w:cs="Arial"/>
          <w:sz w:val="20"/>
          <w:szCs w:val="20"/>
        </w:rPr>
        <w:t>employees</w:t>
      </w:r>
      <w:r w:rsidR="00D20E02">
        <w:rPr>
          <w:rFonts w:ascii="Arial" w:hAnsi="Arial" w:cs="Arial"/>
          <w:sz w:val="20"/>
          <w:szCs w:val="20"/>
        </w:rPr>
        <w:t>/visitors</w:t>
      </w:r>
      <w:r w:rsidR="00742F05">
        <w:rPr>
          <w:rFonts w:ascii="Arial" w:hAnsi="Arial" w:cs="Arial"/>
          <w:sz w:val="20"/>
          <w:szCs w:val="20"/>
        </w:rPr>
        <w:t>.</w:t>
      </w:r>
    </w:p>
    <w:p w14:paraId="1C5E1052" w14:textId="6B0FF387" w:rsidR="00D2598E" w:rsidRDefault="009F0F32" w:rsidP="00A02679">
      <w:pPr>
        <w:pStyle w:val="ListParagraph"/>
        <w:numPr>
          <w:ilvl w:val="0"/>
          <w:numId w:val="4"/>
        </w:numPr>
        <w:rPr>
          <w:rFonts w:ascii="Arial" w:hAnsi="Arial" w:cs="Arial"/>
          <w:sz w:val="20"/>
          <w:szCs w:val="20"/>
        </w:rPr>
      </w:pPr>
      <w:r w:rsidRPr="006E655C">
        <w:rPr>
          <w:rFonts w:ascii="Arial" w:hAnsi="Arial" w:cs="Arial"/>
          <w:sz w:val="20"/>
          <w:szCs w:val="20"/>
        </w:rPr>
        <w:t xml:space="preserve">Train </w:t>
      </w:r>
      <w:r w:rsidR="007A5EF0">
        <w:rPr>
          <w:rFonts w:ascii="Arial" w:hAnsi="Arial" w:cs="Arial"/>
          <w:sz w:val="20"/>
          <w:szCs w:val="20"/>
        </w:rPr>
        <w:t xml:space="preserve">employees, </w:t>
      </w:r>
      <w:r w:rsidR="00D2598E">
        <w:rPr>
          <w:rFonts w:ascii="Arial" w:hAnsi="Arial" w:cs="Arial"/>
          <w:sz w:val="20"/>
          <w:szCs w:val="20"/>
        </w:rPr>
        <w:t>as needed</w:t>
      </w:r>
      <w:r w:rsidR="00F7347D">
        <w:rPr>
          <w:rFonts w:ascii="Arial" w:hAnsi="Arial" w:cs="Arial"/>
          <w:sz w:val="20"/>
          <w:szCs w:val="20"/>
        </w:rPr>
        <w:t>,</w:t>
      </w:r>
      <w:r w:rsidR="00D2598E">
        <w:rPr>
          <w:rFonts w:ascii="Arial" w:hAnsi="Arial" w:cs="Arial"/>
          <w:sz w:val="20"/>
          <w:szCs w:val="20"/>
        </w:rPr>
        <w:t xml:space="preserve"> on cleaning procedure and </w:t>
      </w:r>
      <w:r w:rsidRPr="006E655C">
        <w:rPr>
          <w:rFonts w:ascii="Arial" w:hAnsi="Arial" w:cs="Arial"/>
          <w:sz w:val="20"/>
          <w:szCs w:val="20"/>
        </w:rPr>
        <w:t>how to properly wear, use, and take off PPE, and how to properly dispose of PPE.</w:t>
      </w:r>
    </w:p>
    <w:p w14:paraId="5DFE82B1" w14:textId="77777777" w:rsidR="00A02679" w:rsidRPr="00A02679" w:rsidRDefault="00A02679" w:rsidP="00A02679">
      <w:pPr>
        <w:pStyle w:val="ListParagraph"/>
        <w:ind w:left="720" w:firstLine="0"/>
        <w:rPr>
          <w:rFonts w:ascii="Arial" w:hAnsi="Arial" w:cs="Arial"/>
          <w:sz w:val="20"/>
          <w:szCs w:val="20"/>
        </w:rPr>
      </w:pPr>
    </w:p>
    <w:p w14:paraId="434B1A7E" w14:textId="1DB3F8D7" w:rsidR="00B63B34" w:rsidRPr="00D374F0" w:rsidRDefault="00D374F0" w:rsidP="0012358B">
      <w:pPr>
        <w:pStyle w:val="Heading1"/>
      </w:pPr>
      <w:bookmarkStart w:id="10" w:name="_Toc44492669"/>
      <w:r w:rsidRPr="00D374F0">
        <w:t>Additional Resources</w:t>
      </w:r>
      <w:bookmarkEnd w:id="10"/>
    </w:p>
    <w:p w14:paraId="595BD4FB" w14:textId="3EC7B4A2" w:rsidR="00987630" w:rsidRPr="00E779A2" w:rsidRDefault="00984BAA" w:rsidP="00D2598E">
      <w:pPr>
        <w:pStyle w:val="NoSpacing"/>
        <w:numPr>
          <w:ilvl w:val="0"/>
          <w:numId w:val="17"/>
        </w:numPr>
        <w:rPr>
          <w:rFonts w:ascii="Arial" w:hAnsi="Arial" w:cs="Arial"/>
          <w:color w:val="002060"/>
          <w:sz w:val="20"/>
          <w:szCs w:val="20"/>
          <w:u w:color="0562C1"/>
          <w:lang w:bidi="en-US"/>
        </w:rPr>
      </w:pPr>
      <w:hyperlink r:id="rId19" w:history="1">
        <w:r w:rsidR="0084644A" w:rsidRPr="00E779A2">
          <w:rPr>
            <w:rStyle w:val="Hyperlink"/>
            <w:rFonts w:ascii="Arial" w:hAnsi="Arial" w:cs="Arial"/>
            <w:sz w:val="20"/>
            <w:szCs w:val="20"/>
            <w:lang w:bidi="en-US"/>
          </w:rPr>
          <w:t>Cleaning and Disinfecting Your Facility</w:t>
        </w:r>
      </w:hyperlink>
      <w:r w:rsidR="0084644A" w:rsidRPr="00E779A2">
        <w:rPr>
          <w:rFonts w:ascii="Arial" w:hAnsi="Arial" w:cs="Arial"/>
          <w:color w:val="002060"/>
          <w:sz w:val="20"/>
          <w:szCs w:val="20"/>
          <w:u w:color="0562C1"/>
          <w:lang w:bidi="en-US"/>
        </w:rPr>
        <w:t xml:space="preserve"> (CDC)</w:t>
      </w:r>
    </w:p>
    <w:p w14:paraId="0E698D16" w14:textId="097D767B" w:rsidR="0084644A" w:rsidRPr="00E779A2" w:rsidRDefault="00984BAA" w:rsidP="00D2598E">
      <w:pPr>
        <w:pStyle w:val="NoSpacing"/>
        <w:numPr>
          <w:ilvl w:val="0"/>
          <w:numId w:val="17"/>
        </w:numPr>
        <w:rPr>
          <w:rFonts w:ascii="Arial" w:hAnsi="Arial" w:cs="Arial"/>
          <w:color w:val="002060"/>
          <w:sz w:val="20"/>
          <w:szCs w:val="20"/>
          <w:u w:color="0562C1"/>
          <w:lang w:bidi="en-US"/>
        </w:rPr>
      </w:pPr>
      <w:hyperlink r:id="rId20" w:history="1">
        <w:r w:rsidR="0084644A" w:rsidRPr="00E779A2">
          <w:rPr>
            <w:rStyle w:val="Hyperlink"/>
            <w:rFonts w:ascii="Arial" w:hAnsi="Arial" w:cs="Arial"/>
            <w:sz w:val="20"/>
            <w:szCs w:val="20"/>
            <w:lang w:bidi="en-US"/>
          </w:rPr>
          <w:t>General Business Frequently Asked Questions</w:t>
        </w:r>
      </w:hyperlink>
    </w:p>
    <w:p w14:paraId="2D36F9B8" w14:textId="65D88B74" w:rsidR="0084644A" w:rsidRPr="00E779A2" w:rsidRDefault="00984BAA" w:rsidP="00D2598E">
      <w:pPr>
        <w:pStyle w:val="NoSpacing"/>
        <w:numPr>
          <w:ilvl w:val="0"/>
          <w:numId w:val="17"/>
        </w:numPr>
        <w:rPr>
          <w:rFonts w:ascii="Arial" w:hAnsi="Arial" w:cs="Arial"/>
          <w:color w:val="002060"/>
          <w:sz w:val="20"/>
          <w:szCs w:val="20"/>
          <w:u w:color="0562C1"/>
          <w:lang w:bidi="en-US"/>
        </w:rPr>
      </w:pPr>
      <w:hyperlink r:id="rId21" w:history="1">
        <w:r w:rsidR="0084644A" w:rsidRPr="00E779A2">
          <w:rPr>
            <w:rStyle w:val="Hyperlink"/>
            <w:rFonts w:ascii="Arial" w:hAnsi="Arial" w:cs="Arial"/>
            <w:sz w:val="20"/>
            <w:szCs w:val="20"/>
            <w:lang w:bidi="en-US"/>
          </w:rPr>
          <w:t>Interim Guidance for Businesses and Employer Responding to COVID-19</w:t>
        </w:r>
      </w:hyperlink>
    </w:p>
    <w:p w14:paraId="3F6ADFC5" w14:textId="5FA4E6D0" w:rsidR="00D2598E" w:rsidRPr="00E779A2" w:rsidRDefault="00984BAA" w:rsidP="00D2598E">
      <w:pPr>
        <w:pStyle w:val="NoSpacing"/>
        <w:numPr>
          <w:ilvl w:val="0"/>
          <w:numId w:val="17"/>
        </w:numPr>
        <w:rPr>
          <w:rFonts w:ascii="Arial" w:hAnsi="Arial" w:cs="Arial"/>
          <w:color w:val="002060"/>
          <w:sz w:val="20"/>
          <w:szCs w:val="20"/>
          <w:u w:color="0562C1"/>
          <w:lang w:bidi="en-US"/>
        </w:rPr>
      </w:pPr>
      <w:hyperlink r:id="rId22" w:history="1">
        <w:r w:rsidR="00D2598E" w:rsidRPr="00E779A2">
          <w:rPr>
            <w:rStyle w:val="Hyperlink"/>
            <w:rFonts w:ascii="Arial" w:hAnsi="Arial" w:cs="Arial"/>
            <w:sz w:val="20"/>
            <w:szCs w:val="20"/>
            <w:lang w:bidi="en-US"/>
          </w:rPr>
          <w:t>Interim Guidance for Schools and Child Care Facilities</w:t>
        </w:r>
      </w:hyperlink>
    </w:p>
    <w:p w14:paraId="5437AF46" w14:textId="558742A0" w:rsidR="00D2598E" w:rsidRDefault="00984BAA" w:rsidP="00F568E1">
      <w:pPr>
        <w:pStyle w:val="NoSpacing"/>
        <w:numPr>
          <w:ilvl w:val="0"/>
          <w:numId w:val="17"/>
        </w:numPr>
        <w:rPr>
          <w:color w:val="002060"/>
          <w:u w:color="0562C1"/>
          <w:lang w:bidi="en-US"/>
        </w:rPr>
      </w:pPr>
      <w:hyperlink r:id="rId23" w:history="1">
        <w:r w:rsidR="00F568E1" w:rsidRPr="00E779A2">
          <w:rPr>
            <w:rStyle w:val="Hyperlink"/>
            <w:rFonts w:ascii="Arial" w:hAnsi="Arial" w:cs="Arial"/>
            <w:sz w:val="20"/>
            <w:szCs w:val="20"/>
            <w:lang w:bidi="en-US"/>
          </w:rPr>
          <w:t>Texas COVID-19 Test Collection Sites</w:t>
        </w:r>
      </w:hyperlink>
      <w:r w:rsidR="00F568E1">
        <w:rPr>
          <w:color w:val="002060"/>
          <w:u w:color="0562C1"/>
          <w:lang w:bidi="en-US"/>
        </w:rPr>
        <w:t xml:space="preserve"> </w:t>
      </w:r>
    </w:p>
    <w:p w14:paraId="757EA1B6" w14:textId="77777777" w:rsidR="00F568E1" w:rsidRPr="00D374F0" w:rsidRDefault="00F568E1" w:rsidP="00D2598E">
      <w:pPr>
        <w:pStyle w:val="NoSpacing"/>
        <w:ind w:left="720"/>
        <w:rPr>
          <w:color w:val="002060"/>
          <w:u w:color="0562C1"/>
          <w:lang w:bidi="en-US"/>
        </w:rPr>
      </w:pPr>
    </w:p>
    <w:p w14:paraId="0A0E5ECB" w14:textId="3C2E5ABD" w:rsidR="00093908" w:rsidRPr="00E779A2" w:rsidRDefault="00987630" w:rsidP="0012358B">
      <w:pPr>
        <w:pStyle w:val="Heading1"/>
        <w:rPr>
          <w:color w:val="auto"/>
          <w:lang w:bidi="en-US"/>
        </w:rPr>
      </w:pPr>
      <w:bookmarkStart w:id="11" w:name="_Toc44492670"/>
      <w:r w:rsidRPr="00E779A2">
        <w:rPr>
          <w:color w:val="auto"/>
          <w:lang w:bidi="en-US"/>
        </w:rPr>
        <w:t>Attachments</w:t>
      </w:r>
      <w:bookmarkEnd w:id="11"/>
    </w:p>
    <w:p w14:paraId="36DF21F8" w14:textId="77777777" w:rsidR="00D2598E" w:rsidRDefault="00987630" w:rsidP="009F0F32">
      <w:pPr>
        <w:pStyle w:val="NoSpacing"/>
        <w:numPr>
          <w:ilvl w:val="0"/>
          <w:numId w:val="16"/>
        </w:numPr>
        <w:rPr>
          <w:rFonts w:ascii="Arial" w:hAnsi="Arial" w:cs="Arial"/>
          <w:sz w:val="20"/>
          <w:szCs w:val="20"/>
          <w:u w:color="0562C1"/>
          <w:lang w:bidi="en-US"/>
        </w:rPr>
      </w:pPr>
      <w:r w:rsidRPr="009F0F32">
        <w:rPr>
          <w:rFonts w:ascii="Arial" w:hAnsi="Arial" w:cs="Arial"/>
          <w:sz w:val="20"/>
          <w:szCs w:val="20"/>
          <w:u w:color="0562C1"/>
          <w:lang w:bidi="en-US"/>
        </w:rPr>
        <w:t>Announcement to Employees</w:t>
      </w:r>
      <w:r w:rsidR="008D4E2E" w:rsidRPr="009F0F32">
        <w:rPr>
          <w:rFonts w:ascii="Arial" w:hAnsi="Arial" w:cs="Arial"/>
          <w:sz w:val="20"/>
          <w:szCs w:val="20"/>
          <w:u w:color="0562C1"/>
          <w:lang w:bidi="en-US"/>
        </w:rPr>
        <w:t>-</w:t>
      </w:r>
      <w:r w:rsidR="00AE4951" w:rsidRPr="009F0F32">
        <w:rPr>
          <w:rFonts w:ascii="Arial" w:hAnsi="Arial" w:cs="Arial"/>
          <w:sz w:val="20"/>
          <w:szCs w:val="20"/>
          <w:u w:color="0562C1"/>
          <w:lang w:bidi="en-US"/>
        </w:rPr>
        <w:t>Notice of Workplace Exposure to COVID-19</w:t>
      </w:r>
      <w:r w:rsidRPr="009F0F32">
        <w:rPr>
          <w:rFonts w:ascii="Arial" w:hAnsi="Arial" w:cs="Arial"/>
          <w:sz w:val="20"/>
          <w:szCs w:val="20"/>
          <w:u w:color="0562C1"/>
          <w:lang w:bidi="en-US"/>
        </w:rPr>
        <w:t xml:space="preserve"> </w:t>
      </w:r>
    </w:p>
    <w:p w14:paraId="5199A23E" w14:textId="21CD0D2D" w:rsidR="00987630" w:rsidRPr="009F0F32" w:rsidRDefault="00D2598E" w:rsidP="009F0F32">
      <w:pPr>
        <w:pStyle w:val="NoSpacing"/>
        <w:numPr>
          <w:ilvl w:val="0"/>
          <w:numId w:val="16"/>
        </w:numPr>
        <w:rPr>
          <w:rFonts w:ascii="Arial" w:hAnsi="Arial" w:cs="Arial"/>
          <w:sz w:val="20"/>
          <w:szCs w:val="20"/>
          <w:u w:color="0562C1"/>
          <w:lang w:bidi="en-US"/>
        </w:rPr>
      </w:pPr>
      <w:r>
        <w:rPr>
          <w:rFonts w:ascii="Arial" w:hAnsi="Arial" w:cs="Arial"/>
          <w:sz w:val="20"/>
          <w:szCs w:val="20"/>
          <w:u w:color="0562C1"/>
          <w:lang w:bidi="en-US"/>
        </w:rPr>
        <w:t xml:space="preserve">Communicable Disease Policy </w:t>
      </w:r>
    </w:p>
    <w:p w14:paraId="1ECC3743" w14:textId="0559DC15" w:rsidR="00987630" w:rsidRPr="009F0F32" w:rsidRDefault="00987630" w:rsidP="009F0F32">
      <w:pPr>
        <w:pStyle w:val="NoSpacing"/>
        <w:numPr>
          <w:ilvl w:val="0"/>
          <w:numId w:val="16"/>
        </w:numPr>
        <w:rPr>
          <w:rFonts w:ascii="Arial" w:hAnsi="Arial" w:cs="Arial"/>
          <w:sz w:val="20"/>
          <w:szCs w:val="20"/>
          <w:u w:color="0562C1"/>
          <w:lang w:bidi="en-US"/>
        </w:rPr>
      </w:pPr>
      <w:r w:rsidRPr="009F0F32">
        <w:rPr>
          <w:rFonts w:ascii="Arial" w:hAnsi="Arial" w:cs="Arial"/>
          <w:sz w:val="20"/>
          <w:szCs w:val="20"/>
          <w:u w:color="0562C1"/>
          <w:lang w:bidi="en-US"/>
        </w:rPr>
        <w:t>Employees Rights Poster – Families First Coronavirus Response Act</w:t>
      </w:r>
    </w:p>
    <w:p w14:paraId="12DE3A28" w14:textId="460736C3" w:rsidR="00793908" w:rsidRDefault="00987630" w:rsidP="009F0F32">
      <w:pPr>
        <w:pStyle w:val="NoSpacing"/>
        <w:numPr>
          <w:ilvl w:val="0"/>
          <w:numId w:val="16"/>
        </w:numPr>
        <w:rPr>
          <w:rFonts w:ascii="Arial" w:hAnsi="Arial" w:cs="Arial"/>
          <w:sz w:val="20"/>
          <w:szCs w:val="20"/>
          <w:u w:color="0562C1"/>
          <w:lang w:bidi="en-US"/>
        </w:rPr>
      </w:pPr>
      <w:r w:rsidRPr="009F0F32">
        <w:rPr>
          <w:rFonts w:ascii="Arial" w:hAnsi="Arial" w:cs="Arial"/>
          <w:sz w:val="20"/>
          <w:szCs w:val="20"/>
          <w:u w:color="0562C1"/>
          <w:lang w:bidi="en-US"/>
        </w:rPr>
        <w:t>Emergency Paid Sick Leave Form</w:t>
      </w:r>
    </w:p>
    <w:p w14:paraId="1DCCA3CB" w14:textId="1DA95377" w:rsidR="00D2598E" w:rsidRPr="009F0F32" w:rsidRDefault="00D2598E" w:rsidP="009F0F32">
      <w:pPr>
        <w:pStyle w:val="NoSpacing"/>
        <w:numPr>
          <w:ilvl w:val="0"/>
          <w:numId w:val="16"/>
        </w:numPr>
        <w:rPr>
          <w:rFonts w:ascii="Arial" w:hAnsi="Arial" w:cs="Arial"/>
          <w:sz w:val="20"/>
          <w:szCs w:val="20"/>
          <w:u w:color="0562C1"/>
          <w:lang w:bidi="en-US"/>
        </w:rPr>
      </w:pPr>
      <w:r>
        <w:rPr>
          <w:rFonts w:ascii="Arial" w:hAnsi="Arial" w:cs="Arial"/>
          <w:sz w:val="20"/>
          <w:szCs w:val="20"/>
          <w:u w:color="0562C1"/>
          <w:lang w:bidi="en-US"/>
        </w:rPr>
        <w:t>Stop the Spread of Germs</w:t>
      </w:r>
    </w:p>
    <w:p w14:paraId="7C1EC117" w14:textId="2C0D3CB2" w:rsidR="00987630" w:rsidRPr="009F0F32" w:rsidRDefault="00987630" w:rsidP="009F0F32">
      <w:pPr>
        <w:pStyle w:val="NoSpacing"/>
        <w:numPr>
          <w:ilvl w:val="0"/>
          <w:numId w:val="16"/>
        </w:numPr>
        <w:rPr>
          <w:rFonts w:ascii="Arial" w:hAnsi="Arial" w:cs="Arial"/>
          <w:sz w:val="20"/>
          <w:szCs w:val="20"/>
          <w:u w:color="0562C1"/>
          <w:lang w:bidi="en-US"/>
        </w:rPr>
      </w:pPr>
      <w:r w:rsidRPr="009F0F32">
        <w:rPr>
          <w:rFonts w:ascii="Arial" w:hAnsi="Arial" w:cs="Arial"/>
          <w:sz w:val="20"/>
          <w:szCs w:val="20"/>
          <w:u w:color="0562C1"/>
          <w:lang w:bidi="en-US"/>
        </w:rPr>
        <w:t>P</w:t>
      </w:r>
      <w:r w:rsidR="00793908" w:rsidRPr="009F0F32">
        <w:rPr>
          <w:rFonts w:ascii="Arial" w:hAnsi="Arial" w:cs="Arial"/>
          <w:sz w:val="20"/>
          <w:szCs w:val="20"/>
          <w:u w:color="0562C1"/>
          <w:lang w:bidi="en-US"/>
        </w:rPr>
        <w:t>lease Read Before Entering Poster (CDC)</w:t>
      </w:r>
    </w:p>
    <w:p w14:paraId="71FAA0FA" w14:textId="6D206630" w:rsidR="00D2598E" w:rsidRDefault="00793908" w:rsidP="00A02679">
      <w:pPr>
        <w:pStyle w:val="NoSpacing"/>
        <w:numPr>
          <w:ilvl w:val="0"/>
          <w:numId w:val="16"/>
        </w:numPr>
        <w:rPr>
          <w:rFonts w:ascii="Arial" w:hAnsi="Arial" w:cs="Arial"/>
          <w:sz w:val="20"/>
          <w:szCs w:val="20"/>
          <w:u w:color="0562C1"/>
          <w:lang w:bidi="en-US"/>
        </w:rPr>
      </w:pPr>
      <w:r w:rsidRPr="009F0F32">
        <w:rPr>
          <w:rFonts w:ascii="Arial" w:hAnsi="Arial" w:cs="Arial"/>
          <w:sz w:val="20"/>
          <w:szCs w:val="20"/>
          <w:u w:color="0562C1"/>
          <w:lang w:bidi="en-US"/>
        </w:rPr>
        <w:t>Please Wear Face Mask Poster (CDC)</w:t>
      </w:r>
    </w:p>
    <w:p w14:paraId="0EFD245F" w14:textId="2068F767" w:rsidR="00A02679" w:rsidRDefault="00A02679" w:rsidP="00A02679">
      <w:pPr>
        <w:pStyle w:val="NoSpacing"/>
        <w:rPr>
          <w:rFonts w:ascii="Arial" w:hAnsi="Arial" w:cs="Arial"/>
          <w:sz w:val="20"/>
          <w:szCs w:val="20"/>
          <w:u w:color="0562C1"/>
          <w:lang w:bidi="en-US"/>
        </w:rPr>
      </w:pPr>
    </w:p>
    <w:p w14:paraId="75E7E84E" w14:textId="5CC7F9E3" w:rsidR="00A02679" w:rsidRDefault="00A02679" w:rsidP="00A02679">
      <w:pPr>
        <w:pStyle w:val="NoSpacing"/>
        <w:rPr>
          <w:rFonts w:ascii="Arial" w:hAnsi="Arial" w:cs="Arial"/>
          <w:sz w:val="20"/>
          <w:szCs w:val="20"/>
          <w:u w:color="0562C1"/>
          <w:lang w:bidi="en-US"/>
        </w:rPr>
      </w:pPr>
    </w:p>
    <w:p w14:paraId="7ECA558C" w14:textId="3340E521" w:rsidR="00A02679" w:rsidRDefault="00A02679" w:rsidP="00A02679">
      <w:pPr>
        <w:pStyle w:val="NoSpacing"/>
        <w:rPr>
          <w:rFonts w:ascii="Arial" w:hAnsi="Arial" w:cs="Arial"/>
          <w:sz w:val="20"/>
          <w:szCs w:val="20"/>
          <w:u w:color="0562C1"/>
          <w:lang w:bidi="en-US"/>
        </w:rPr>
      </w:pPr>
    </w:p>
    <w:p w14:paraId="5BA2F3D6" w14:textId="15713236" w:rsidR="00A02679" w:rsidRDefault="00A02679" w:rsidP="00A02679">
      <w:pPr>
        <w:pStyle w:val="NoSpacing"/>
        <w:rPr>
          <w:rFonts w:ascii="Arial" w:hAnsi="Arial" w:cs="Arial"/>
          <w:sz w:val="20"/>
          <w:szCs w:val="20"/>
          <w:u w:color="0562C1"/>
          <w:lang w:bidi="en-US"/>
        </w:rPr>
      </w:pPr>
    </w:p>
    <w:p w14:paraId="329FF073" w14:textId="3CD83369" w:rsidR="00A02679" w:rsidRDefault="00A02679" w:rsidP="00A02679">
      <w:pPr>
        <w:pStyle w:val="NoSpacing"/>
        <w:rPr>
          <w:rFonts w:ascii="Arial" w:hAnsi="Arial" w:cs="Arial"/>
          <w:sz w:val="20"/>
          <w:szCs w:val="20"/>
          <w:u w:color="0562C1"/>
          <w:lang w:bidi="en-US"/>
        </w:rPr>
      </w:pPr>
    </w:p>
    <w:p w14:paraId="4D390F7F" w14:textId="21145880" w:rsidR="00A02679" w:rsidRDefault="00A02679" w:rsidP="00A02679">
      <w:pPr>
        <w:pStyle w:val="NoSpacing"/>
        <w:rPr>
          <w:rFonts w:ascii="Arial" w:hAnsi="Arial" w:cs="Arial"/>
          <w:sz w:val="20"/>
          <w:szCs w:val="20"/>
          <w:u w:color="0562C1"/>
          <w:lang w:bidi="en-US"/>
        </w:rPr>
      </w:pPr>
    </w:p>
    <w:p w14:paraId="2493E66A" w14:textId="58FB4806" w:rsidR="00A02679" w:rsidRDefault="00A02679" w:rsidP="00A02679">
      <w:pPr>
        <w:pStyle w:val="NoSpacing"/>
        <w:rPr>
          <w:rFonts w:ascii="Arial" w:hAnsi="Arial" w:cs="Arial"/>
          <w:sz w:val="20"/>
          <w:szCs w:val="20"/>
          <w:u w:color="0562C1"/>
          <w:lang w:bidi="en-US"/>
        </w:rPr>
      </w:pPr>
    </w:p>
    <w:p w14:paraId="3B06EE03" w14:textId="13E5CF25" w:rsidR="00A02679" w:rsidRDefault="00A02679" w:rsidP="00A02679">
      <w:pPr>
        <w:pStyle w:val="NoSpacing"/>
        <w:rPr>
          <w:rFonts w:ascii="Arial" w:hAnsi="Arial" w:cs="Arial"/>
          <w:sz w:val="20"/>
          <w:szCs w:val="20"/>
          <w:u w:color="0562C1"/>
          <w:lang w:bidi="en-US"/>
        </w:rPr>
      </w:pPr>
    </w:p>
    <w:p w14:paraId="7248810D" w14:textId="628BBBEB" w:rsidR="00A02679" w:rsidRDefault="00A02679" w:rsidP="00A02679">
      <w:pPr>
        <w:pStyle w:val="NoSpacing"/>
        <w:rPr>
          <w:rFonts w:ascii="Arial" w:hAnsi="Arial" w:cs="Arial"/>
          <w:sz w:val="20"/>
          <w:szCs w:val="20"/>
          <w:u w:color="0562C1"/>
          <w:lang w:bidi="en-US"/>
        </w:rPr>
      </w:pPr>
    </w:p>
    <w:p w14:paraId="25B50B4D" w14:textId="2D7F5626" w:rsidR="00A02679" w:rsidRDefault="00A02679" w:rsidP="00A02679">
      <w:pPr>
        <w:pStyle w:val="NoSpacing"/>
        <w:rPr>
          <w:rFonts w:ascii="Arial" w:hAnsi="Arial" w:cs="Arial"/>
          <w:sz w:val="20"/>
          <w:szCs w:val="20"/>
          <w:u w:color="0562C1"/>
          <w:lang w:bidi="en-US"/>
        </w:rPr>
      </w:pPr>
    </w:p>
    <w:p w14:paraId="0918CD18" w14:textId="1780CAAB" w:rsidR="00A02679" w:rsidRDefault="00A02679" w:rsidP="00A02679">
      <w:pPr>
        <w:pStyle w:val="NoSpacing"/>
        <w:rPr>
          <w:rFonts w:ascii="Arial" w:hAnsi="Arial" w:cs="Arial"/>
          <w:sz w:val="20"/>
          <w:szCs w:val="20"/>
          <w:u w:color="0562C1"/>
          <w:lang w:bidi="en-US"/>
        </w:rPr>
      </w:pPr>
    </w:p>
    <w:p w14:paraId="42EBB765" w14:textId="67E77D26" w:rsidR="00A02679" w:rsidRDefault="00A02679" w:rsidP="00A02679">
      <w:pPr>
        <w:pStyle w:val="NoSpacing"/>
        <w:rPr>
          <w:rFonts w:ascii="Arial" w:hAnsi="Arial" w:cs="Arial"/>
          <w:sz w:val="20"/>
          <w:szCs w:val="20"/>
          <w:u w:color="0562C1"/>
          <w:lang w:bidi="en-US"/>
        </w:rPr>
      </w:pPr>
    </w:p>
    <w:p w14:paraId="36B90461" w14:textId="72E9D474" w:rsidR="00A02679" w:rsidRDefault="00A02679" w:rsidP="00A02679">
      <w:pPr>
        <w:pStyle w:val="NoSpacing"/>
        <w:rPr>
          <w:rFonts w:ascii="Arial" w:hAnsi="Arial" w:cs="Arial"/>
          <w:sz w:val="20"/>
          <w:szCs w:val="20"/>
          <w:u w:color="0562C1"/>
          <w:lang w:bidi="en-US"/>
        </w:rPr>
      </w:pPr>
    </w:p>
    <w:p w14:paraId="0F885078" w14:textId="7B83B57A" w:rsidR="00A02679" w:rsidRDefault="00A02679" w:rsidP="00A02679">
      <w:pPr>
        <w:pStyle w:val="NoSpacing"/>
        <w:rPr>
          <w:rFonts w:ascii="Arial" w:hAnsi="Arial" w:cs="Arial"/>
          <w:sz w:val="20"/>
          <w:szCs w:val="20"/>
          <w:u w:color="0562C1"/>
          <w:lang w:bidi="en-US"/>
        </w:rPr>
      </w:pPr>
    </w:p>
    <w:p w14:paraId="06D5F7C5" w14:textId="598EEA26" w:rsidR="00A02679" w:rsidRDefault="00A02679" w:rsidP="00A02679">
      <w:pPr>
        <w:pStyle w:val="NoSpacing"/>
        <w:rPr>
          <w:rFonts w:ascii="Arial" w:hAnsi="Arial" w:cs="Arial"/>
          <w:sz w:val="20"/>
          <w:szCs w:val="20"/>
          <w:u w:color="0562C1"/>
          <w:lang w:bidi="en-US"/>
        </w:rPr>
      </w:pPr>
    </w:p>
    <w:p w14:paraId="5AB9ACBD" w14:textId="2024AEF2" w:rsidR="00A02679" w:rsidRDefault="00A02679" w:rsidP="00A02679">
      <w:pPr>
        <w:pStyle w:val="NoSpacing"/>
        <w:rPr>
          <w:rFonts w:ascii="Arial" w:hAnsi="Arial" w:cs="Arial"/>
          <w:sz w:val="20"/>
          <w:szCs w:val="20"/>
          <w:u w:color="0562C1"/>
          <w:lang w:bidi="en-US"/>
        </w:rPr>
      </w:pPr>
    </w:p>
    <w:p w14:paraId="3A583D0D" w14:textId="662AEBF8" w:rsidR="00A02679" w:rsidRDefault="00A02679" w:rsidP="00A02679">
      <w:pPr>
        <w:pStyle w:val="NoSpacing"/>
        <w:rPr>
          <w:rFonts w:ascii="Arial" w:hAnsi="Arial" w:cs="Arial"/>
          <w:sz w:val="20"/>
          <w:szCs w:val="20"/>
          <w:u w:color="0562C1"/>
          <w:lang w:bidi="en-US"/>
        </w:rPr>
      </w:pPr>
    </w:p>
    <w:p w14:paraId="17AB778A" w14:textId="2815B8EF" w:rsidR="00A02679" w:rsidRDefault="00A02679" w:rsidP="00A02679">
      <w:pPr>
        <w:pStyle w:val="NoSpacing"/>
        <w:rPr>
          <w:rFonts w:ascii="Arial" w:hAnsi="Arial" w:cs="Arial"/>
          <w:sz w:val="20"/>
          <w:szCs w:val="20"/>
          <w:u w:color="0562C1"/>
          <w:lang w:bidi="en-US"/>
        </w:rPr>
      </w:pPr>
    </w:p>
    <w:p w14:paraId="64646D75" w14:textId="7BC80A07" w:rsidR="00A02679" w:rsidRDefault="00A02679" w:rsidP="00A02679">
      <w:pPr>
        <w:pStyle w:val="NoSpacing"/>
        <w:rPr>
          <w:rFonts w:ascii="Arial" w:hAnsi="Arial" w:cs="Arial"/>
          <w:sz w:val="20"/>
          <w:szCs w:val="20"/>
          <w:u w:color="0562C1"/>
          <w:lang w:bidi="en-US"/>
        </w:rPr>
      </w:pPr>
    </w:p>
    <w:p w14:paraId="4435974B" w14:textId="56F9EFB0" w:rsidR="00A02679" w:rsidRDefault="00A02679" w:rsidP="00A02679">
      <w:pPr>
        <w:pStyle w:val="NoSpacing"/>
        <w:rPr>
          <w:rFonts w:ascii="Arial" w:hAnsi="Arial" w:cs="Arial"/>
          <w:sz w:val="20"/>
          <w:szCs w:val="20"/>
          <w:u w:color="0562C1"/>
          <w:lang w:bidi="en-US"/>
        </w:rPr>
      </w:pPr>
    </w:p>
    <w:p w14:paraId="4D6D0BCD" w14:textId="6B6AA1A5" w:rsidR="00A02679" w:rsidRDefault="00A02679" w:rsidP="00A02679">
      <w:pPr>
        <w:pStyle w:val="NoSpacing"/>
        <w:rPr>
          <w:rFonts w:ascii="Arial" w:hAnsi="Arial" w:cs="Arial"/>
          <w:sz w:val="20"/>
          <w:szCs w:val="20"/>
          <w:u w:color="0562C1"/>
          <w:lang w:bidi="en-US"/>
        </w:rPr>
      </w:pPr>
    </w:p>
    <w:p w14:paraId="74C81F8A" w14:textId="3C6EE0DA" w:rsidR="00A02679" w:rsidRDefault="00A02679" w:rsidP="00A02679">
      <w:pPr>
        <w:pStyle w:val="NoSpacing"/>
        <w:rPr>
          <w:rFonts w:ascii="Arial" w:hAnsi="Arial" w:cs="Arial"/>
          <w:sz w:val="20"/>
          <w:szCs w:val="20"/>
          <w:u w:color="0562C1"/>
          <w:lang w:bidi="en-US"/>
        </w:rPr>
      </w:pPr>
    </w:p>
    <w:p w14:paraId="3B769F90" w14:textId="77777777" w:rsidR="00A02679" w:rsidRPr="00A02679" w:rsidRDefault="00A02679" w:rsidP="00A02679">
      <w:pPr>
        <w:pStyle w:val="NoSpacing"/>
        <w:rPr>
          <w:rFonts w:ascii="Arial" w:hAnsi="Arial" w:cs="Arial"/>
          <w:sz w:val="20"/>
          <w:szCs w:val="20"/>
          <w:u w:color="0562C1"/>
          <w:lang w:bidi="en-US"/>
        </w:rPr>
      </w:pPr>
    </w:p>
    <w:p w14:paraId="38753313" w14:textId="77777777" w:rsidR="0012358B" w:rsidRPr="00413F96" w:rsidRDefault="0012358B" w:rsidP="00803F96">
      <w:pPr>
        <w:pStyle w:val="Default"/>
        <w:rPr>
          <w:sz w:val="28"/>
          <w:szCs w:val="28"/>
        </w:rPr>
      </w:pPr>
    </w:p>
    <w:p w14:paraId="4A24CA5D" w14:textId="77777777" w:rsidR="00093908" w:rsidRPr="00413F96" w:rsidRDefault="00093908" w:rsidP="00803F96">
      <w:pPr>
        <w:pStyle w:val="Default"/>
        <w:jc w:val="center"/>
        <w:rPr>
          <w:b/>
          <w:bCs/>
          <w:sz w:val="28"/>
          <w:szCs w:val="28"/>
        </w:rPr>
      </w:pPr>
      <w:r w:rsidRPr="00413F96">
        <w:rPr>
          <w:b/>
          <w:bCs/>
          <w:sz w:val="28"/>
          <w:szCs w:val="28"/>
        </w:rPr>
        <w:t xml:space="preserve">ANNOUNCEMENT TO EMPLOYEES </w:t>
      </w:r>
    </w:p>
    <w:p w14:paraId="00743E6F" w14:textId="142A1F32" w:rsidR="00093908" w:rsidRPr="00413F96" w:rsidRDefault="00093908" w:rsidP="00803F96">
      <w:pPr>
        <w:pStyle w:val="Default"/>
        <w:jc w:val="center"/>
        <w:rPr>
          <w:b/>
          <w:bCs/>
          <w:sz w:val="28"/>
          <w:szCs w:val="28"/>
        </w:rPr>
      </w:pPr>
      <w:r w:rsidRPr="00413F96">
        <w:rPr>
          <w:b/>
          <w:bCs/>
          <w:sz w:val="28"/>
          <w:szCs w:val="28"/>
        </w:rPr>
        <w:t xml:space="preserve">WORKPLACE </w:t>
      </w:r>
      <w:r w:rsidR="009F0F32">
        <w:rPr>
          <w:b/>
          <w:bCs/>
          <w:sz w:val="28"/>
          <w:szCs w:val="28"/>
        </w:rPr>
        <w:t xml:space="preserve">EXPOSURE TO </w:t>
      </w:r>
      <w:r w:rsidRPr="00413F96">
        <w:rPr>
          <w:b/>
          <w:bCs/>
          <w:sz w:val="28"/>
          <w:szCs w:val="28"/>
        </w:rPr>
        <w:t xml:space="preserve">COVID-19 </w:t>
      </w:r>
    </w:p>
    <w:p w14:paraId="068BEA57" w14:textId="77777777" w:rsidR="00093908" w:rsidRPr="00093908" w:rsidRDefault="00093908" w:rsidP="00803F96">
      <w:pPr>
        <w:pStyle w:val="Default"/>
        <w:jc w:val="center"/>
        <w:rPr>
          <w:rFonts w:ascii="Times New Roman" w:hAnsi="Times New Roman" w:cs="Times New Roman"/>
          <w:sz w:val="20"/>
          <w:szCs w:val="20"/>
        </w:rPr>
      </w:pPr>
    </w:p>
    <w:p w14:paraId="40A9C00F" w14:textId="2F320C68" w:rsidR="00093908" w:rsidRPr="00093908" w:rsidRDefault="00093908" w:rsidP="005A129C">
      <w:pPr>
        <w:pStyle w:val="Default"/>
        <w:rPr>
          <w:sz w:val="20"/>
          <w:szCs w:val="20"/>
        </w:rPr>
      </w:pPr>
      <w:r w:rsidRPr="00093908">
        <w:rPr>
          <w:sz w:val="20"/>
          <w:szCs w:val="20"/>
        </w:rPr>
        <w:t xml:space="preserve">We learned </w:t>
      </w:r>
      <w:r w:rsidRPr="008D4E2E">
        <w:rPr>
          <w:b/>
          <w:bCs/>
          <w:sz w:val="20"/>
          <w:szCs w:val="20"/>
        </w:rPr>
        <w:t>[today</w:t>
      </w:r>
      <w:r w:rsidR="008D4E2E" w:rsidRPr="008D4E2E">
        <w:rPr>
          <w:b/>
          <w:bCs/>
          <w:sz w:val="20"/>
          <w:szCs w:val="20"/>
        </w:rPr>
        <w:t xml:space="preserve"> or date</w:t>
      </w:r>
      <w:r w:rsidRPr="008D4E2E">
        <w:rPr>
          <w:b/>
          <w:bCs/>
          <w:sz w:val="20"/>
          <w:szCs w:val="20"/>
        </w:rPr>
        <w:t>]</w:t>
      </w:r>
      <w:r w:rsidRPr="00093908">
        <w:rPr>
          <w:sz w:val="20"/>
          <w:szCs w:val="20"/>
        </w:rPr>
        <w:t xml:space="preserve"> that one of our employees has tested positive for/contracted the novel coronavirus, COVID-19.  [Identify the area(s) where and the date(s) when the employee frequently worked]. The employee is currently in self-quarantine.</w:t>
      </w:r>
    </w:p>
    <w:p w14:paraId="4B39C41E" w14:textId="77777777" w:rsidR="00093908" w:rsidRPr="00093908" w:rsidRDefault="00093908" w:rsidP="005A129C">
      <w:pPr>
        <w:pStyle w:val="Default"/>
        <w:rPr>
          <w:color w:val="auto"/>
          <w:sz w:val="20"/>
          <w:szCs w:val="20"/>
        </w:rPr>
      </w:pPr>
    </w:p>
    <w:p w14:paraId="02258420" w14:textId="77777777" w:rsidR="00093908" w:rsidRPr="00093908" w:rsidRDefault="00093908" w:rsidP="005A129C">
      <w:pPr>
        <w:pStyle w:val="Default"/>
        <w:rPr>
          <w:sz w:val="20"/>
          <w:szCs w:val="20"/>
        </w:rPr>
      </w:pPr>
      <w:r w:rsidRPr="00093908">
        <w:rPr>
          <w:color w:val="auto"/>
          <w:sz w:val="20"/>
          <w:szCs w:val="20"/>
        </w:rPr>
        <w:t xml:space="preserve">Upon learning the news, and due to possible exposure, we </w:t>
      </w:r>
      <w:r w:rsidRPr="00093908">
        <w:rPr>
          <w:sz w:val="20"/>
          <w:szCs w:val="20"/>
        </w:rPr>
        <w:t xml:space="preserve">followed guidelines from State and local officials as well as CDC and OSHA. </w:t>
      </w:r>
      <w:r w:rsidRPr="00093908">
        <w:rPr>
          <w:b/>
          <w:bCs/>
          <w:color w:val="FF0000"/>
          <w:sz w:val="20"/>
          <w:szCs w:val="20"/>
        </w:rPr>
        <w:t>[REMOVE if not applicable]</w:t>
      </w:r>
      <w:r w:rsidRPr="00093908">
        <w:rPr>
          <w:color w:val="FF0000"/>
          <w:sz w:val="20"/>
          <w:szCs w:val="20"/>
        </w:rPr>
        <w:t xml:space="preserve"> We have also contacted the _______________ County Health Department and have been working with them on next steps. We will support the health department in its handling of the process and the appropriate notifications. Health officials are interviewing/reaching out/</w:t>
      </w:r>
      <w:proofErr w:type="gramStart"/>
      <w:r w:rsidRPr="00093908">
        <w:rPr>
          <w:color w:val="FF0000"/>
          <w:sz w:val="20"/>
          <w:szCs w:val="20"/>
        </w:rPr>
        <w:t>providing assistance</w:t>
      </w:r>
      <w:proofErr w:type="gramEnd"/>
      <w:r w:rsidRPr="00093908">
        <w:rPr>
          <w:color w:val="FF0000"/>
          <w:sz w:val="20"/>
          <w:szCs w:val="20"/>
        </w:rPr>
        <w:t xml:space="preserve"> directly to individuals with an elevated risk of exposure who may have been in recent close contact with the employee(s).</w:t>
      </w:r>
    </w:p>
    <w:p w14:paraId="744A6F34" w14:textId="77777777" w:rsidR="00093908" w:rsidRPr="00093908" w:rsidRDefault="00093908" w:rsidP="00803F96">
      <w:pPr>
        <w:pStyle w:val="Default"/>
        <w:rPr>
          <w:sz w:val="20"/>
          <w:szCs w:val="20"/>
        </w:rPr>
      </w:pPr>
    </w:p>
    <w:p w14:paraId="669904D8" w14:textId="77777777" w:rsidR="00093908" w:rsidRPr="00093908" w:rsidRDefault="00093908" w:rsidP="00093908">
      <w:pPr>
        <w:pStyle w:val="ListParagraph"/>
        <w:widowControl/>
        <w:numPr>
          <w:ilvl w:val="0"/>
          <w:numId w:val="12"/>
        </w:numPr>
        <w:autoSpaceDE/>
        <w:autoSpaceDN/>
        <w:spacing w:before="0" w:after="160" w:line="259" w:lineRule="auto"/>
        <w:contextualSpacing/>
        <w:rPr>
          <w:rFonts w:ascii="Arial" w:hAnsi="Arial" w:cs="Arial"/>
          <w:sz w:val="20"/>
          <w:szCs w:val="20"/>
        </w:rPr>
      </w:pPr>
      <w:r w:rsidRPr="00093908">
        <w:rPr>
          <w:rFonts w:ascii="Arial" w:hAnsi="Arial" w:cs="Arial"/>
          <w:sz w:val="20"/>
          <w:szCs w:val="20"/>
        </w:rPr>
        <w:t xml:space="preserve">If you develop flu like or other symptoms including dry cough and fever, please contact your medical provider, and do not come to work. Notify </w:t>
      </w:r>
      <w:r w:rsidRPr="00093908">
        <w:rPr>
          <w:rFonts w:ascii="Arial" w:hAnsi="Arial" w:cs="Arial"/>
          <w:color w:val="FF0000"/>
          <w:sz w:val="20"/>
          <w:szCs w:val="20"/>
        </w:rPr>
        <w:t xml:space="preserve">[contact name and phone number] </w:t>
      </w:r>
      <w:r w:rsidRPr="00093908">
        <w:rPr>
          <w:rFonts w:ascii="Arial" w:hAnsi="Arial" w:cs="Arial"/>
          <w:sz w:val="20"/>
          <w:szCs w:val="20"/>
        </w:rPr>
        <w:t xml:space="preserve">as soon as possible. </w:t>
      </w:r>
    </w:p>
    <w:p w14:paraId="175BB30E" w14:textId="77777777" w:rsidR="00093908" w:rsidRPr="00093908" w:rsidRDefault="00093908" w:rsidP="0058555E">
      <w:pPr>
        <w:pStyle w:val="ListParagraph"/>
        <w:rPr>
          <w:rFonts w:ascii="Arial" w:hAnsi="Arial" w:cs="Arial"/>
          <w:sz w:val="20"/>
          <w:szCs w:val="20"/>
        </w:rPr>
      </w:pPr>
    </w:p>
    <w:p w14:paraId="33F0D8BC" w14:textId="77777777" w:rsidR="00093908" w:rsidRPr="00093908" w:rsidRDefault="00093908" w:rsidP="00093908">
      <w:pPr>
        <w:pStyle w:val="ListParagraph"/>
        <w:widowControl/>
        <w:numPr>
          <w:ilvl w:val="0"/>
          <w:numId w:val="12"/>
        </w:numPr>
        <w:autoSpaceDE/>
        <w:autoSpaceDN/>
        <w:spacing w:before="0" w:after="160" w:line="259" w:lineRule="auto"/>
        <w:contextualSpacing/>
        <w:rPr>
          <w:rFonts w:ascii="Arial" w:hAnsi="Arial" w:cs="Arial"/>
          <w:color w:val="FF0000"/>
          <w:sz w:val="20"/>
          <w:szCs w:val="20"/>
        </w:rPr>
      </w:pPr>
      <w:r w:rsidRPr="00093908">
        <w:rPr>
          <w:rFonts w:ascii="Arial" w:hAnsi="Arial" w:cs="Arial"/>
          <w:sz w:val="20"/>
          <w:szCs w:val="20"/>
        </w:rPr>
        <w:t xml:space="preserve">We cannot disclose the identity of the employee who tested positive for the virus because of privacy laws. However, we have notified those employees that worked in </w:t>
      </w:r>
      <w:proofErr w:type="gramStart"/>
      <w:r w:rsidRPr="00093908">
        <w:rPr>
          <w:rFonts w:ascii="Arial" w:hAnsi="Arial" w:cs="Arial"/>
          <w:sz w:val="20"/>
          <w:szCs w:val="20"/>
        </w:rPr>
        <w:t>close proximity</w:t>
      </w:r>
      <w:proofErr w:type="gramEnd"/>
      <w:r w:rsidRPr="00093908">
        <w:rPr>
          <w:rFonts w:ascii="Arial" w:hAnsi="Arial" w:cs="Arial"/>
          <w:sz w:val="20"/>
          <w:szCs w:val="20"/>
        </w:rPr>
        <w:t xml:space="preserve"> (within 6 feet for 15 minutes or more) during the 48 hours prior to infected employee showing symptoms. Those employees should consult and follow the advice of their healthcare providers. If symptoms develop, the employee should remain home. Employees may return to work once they are fever free for three (3) days (achieved without medication) and improvement in respiratory symptoms (e.g., cough, shortness of breath). </w:t>
      </w:r>
    </w:p>
    <w:p w14:paraId="39B76410" w14:textId="77777777" w:rsidR="00093908" w:rsidRPr="00093908" w:rsidRDefault="00093908" w:rsidP="001A4609">
      <w:pPr>
        <w:pStyle w:val="ListParagraph"/>
        <w:rPr>
          <w:rFonts w:ascii="Arial" w:hAnsi="Arial" w:cs="Arial"/>
          <w:sz w:val="20"/>
          <w:szCs w:val="20"/>
        </w:rPr>
      </w:pPr>
    </w:p>
    <w:p w14:paraId="4B868364" w14:textId="77777777" w:rsidR="00093908" w:rsidRPr="00093908" w:rsidRDefault="00093908" w:rsidP="00093908">
      <w:pPr>
        <w:pStyle w:val="ListParagraph"/>
        <w:widowControl/>
        <w:numPr>
          <w:ilvl w:val="0"/>
          <w:numId w:val="12"/>
        </w:numPr>
        <w:autoSpaceDE/>
        <w:autoSpaceDN/>
        <w:spacing w:before="0" w:after="160" w:line="259" w:lineRule="auto"/>
        <w:contextualSpacing/>
        <w:rPr>
          <w:rFonts w:ascii="Arial" w:hAnsi="Arial" w:cs="Arial"/>
          <w:sz w:val="20"/>
          <w:szCs w:val="20"/>
        </w:rPr>
      </w:pPr>
      <w:r w:rsidRPr="00093908">
        <w:rPr>
          <w:rFonts w:ascii="Arial" w:hAnsi="Arial" w:cs="Arial"/>
          <w:sz w:val="20"/>
          <w:szCs w:val="20"/>
        </w:rPr>
        <w:t xml:space="preserve">The health and well-being of our employees is paramount. Out of an abundance of caution, </w:t>
      </w:r>
      <w:r w:rsidRPr="00093908">
        <w:rPr>
          <w:rFonts w:ascii="Arial" w:hAnsi="Arial" w:cs="Arial"/>
          <w:color w:val="FF0000"/>
          <w:sz w:val="20"/>
          <w:szCs w:val="20"/>
        </w:rPr>
        <w:t>we may need to close the area to clean and disinfect (add specific if needed)</w:t>
      </w:r>
      <w:r w:rsidRPr="00093908">
        <w:rPr>
          <w:rFonts w:ascii="Arial" w:hAnsi="Arial" w:cs="Arial"/>
          <w:sz w:val="20"/>
          <w:szCs w:val="20"/>
        </w:rPr>
        <w:t xml:space="preserve">.  </w:t>
      </w:r>
      <w:r w:rsidRPr="00093908">
        <w:rPr>
          <w:rFonts w:ascii="Arial" w:hAnsi="Arial" w:cs="Arial"/>
          <w:color w:val="FF0000"/>
          <w:sz w:val="20"/>
          <w:szCs w:val="20"/>
        </w:rPr>
        <w:t xml:space="preserve">[We are closing the [LOCATION] office on [DATES]. </w:t>
      </w:r>
    </w:p>
    <w:p w14:paraId="026B7B68" w14:textId="77777777" w:rsidR="00093908" w:rsidRPr="00093908" w:rsidRDefault="00093908" w:rsidP="00E61C0F">
      <w:pPr>
        <w:pStyle w:val="ListParagraph"/>
        <w:rPr>
          <w:rFonts w:ascii="Arial" w:hAnsi="Arial" w:cs="Arial"/>
          <w:sz w:val="20"/>
          <w:szCs w:val="20"/>
        </w:rPr>
      </w:pPr>
    </w:p>
    <w:p w14:paraId="706A03B8" w14:textId="77777777" w:rsidR="00093908" w:rsidRPr="00093908" w:rsidRDefault="00093908" w:rsidP="00093908">
      <w:pPr>
        <w:pStyle w:val="ListParagraph"/>
        <w:widowControl/>
        <w:numPr>
          <w:ilvl w:val="0"/>
          <w:numId w:val="12"/>
        </w:numPr>
        <w:autoSpaceDE/>
        <w:autoSpaceDN/>
        <w:spacing w:before="0" w:after="160" w:line="259" w:lineRule="auto"/>
        <w:contextualSpacing/>
        <w:rPr>
          <w:rFonts w:ascii="Arial" w:hAnsi="Arial" w:cs="Arial"/>
          <w:color w:val="FF0000"/>
          <w:sz w:val="20"/>
          <w:szCs w:val="20"/>
        </w:rPr>
      </w:pPr>
      <w:r w:rsidRPr="00093908">
        <w:rPr>
          <w:rFonts w:ascii="Arial" w:hAnsi="Arial" w:cs="Arial"/>
          <w:b/>
          <w:bCs/>
          <w:color w:val="FF0000"/>
          <w:sz w:val="20"/>
          <w:szCs w:val="20"/>
        </w:rPr>
        <w:t>[REMOVE if not applicable]</w:t>
      </w:r>
      <w:r w:rsidRPr="00093908">
        <w:rPr>
          <w:rFonts w:ascii="Arial" w:hAnsi="Arial" w:cs="Arial"/>
          <w:color w:val="FF0000"/>
          <w:sz w:val="20"/>
          <w:szCs w:val="20"/>
        </w:rPr>
        <w:t xml:space="preserve"> All [LOCATION] employees with remote work capabilities may be required to work from home while the office is closed. Each employee should consult with their manager for additional instructions. Should you have any questions or concerns, please contact [INSERT COMPANY CONTACT]. </w:t>
      </w:r>
    </w:p>
    <w:p w14:paraId="2E1D99DE" w14:textId="77777777" w:rsidR="00093908" w:rsidRPr="00093908" w:rsidRDefault="00093908" w:rsidP="00351B62">
      <w:pPr>
        <w:pStyle w:val="Default"/>
        <w:rPr>
          <w:color w:val="auto"/>
          <w:sz w:val="20"/>
          <w:szCs w:val="20"/>
        </w:rPr>
      </w:pPr>
      <w:r w:rsidRPr="00093908">
        <w:rPr>
          <w:sz w:val="20"/>
          <w:szCs w:val="20"/>
        </w:rPr>
        <w:t xml:space="preserve">We will continue to provide updates as needed. If you have any questions or concerns, contact </w:t>
      </w:r>
      <w:r w:rsidRPr="00093908">
        <w:rPr>
          <w:color w:val="FF0000"/>
          <w:sz w:val="20"/>
          <w:szCs w:val="20"/>
        </w:rPr>
        <w:t>[company contact, phone number and/or email].</w:t>
      </w:r>
      <w:r w:rsidRPr="00093908">
        <w:rPr>
          <w:sz w:val="20"/>
          <w:szCs w:val="20"/>
        </w:rPr>
        <w:t xml:space="preserve"> </w:t>
      </w:r>
      <w:r w:rsidRPr="00093908">
        <w:rPr>
          <w:color w:val="auto"/>
          <w:sz w:val="20"/>
          <w:szCs w:val="20"/>
        </w:rPr>
        <w:t>You may also visit the CDC COVID-19 website for current and updated information.</w:t>
      </w:r>
    </w:p>
    <w:p w14:paraId="40A492F8" w14:textId="77777777" w:rsidR="00093908" w:rsidRPr="00303120" w:rsidRDefault="00093908" w:rsidP="007D7ADE">
      <w:pPr>
        <w:pStyle w:val="Default"/>
        <w:rPr>
          <w:color w:val="auto"/>
        </w:rPr>
      </w:pPr>
    </w:p>
    <w:p w14:paraId="6E0E518C" w14:textId="52341492" w:rsidR="00093908" w:rsidRPr="00987630" w:rsidRDefault="00093908" w:rsidP="00B63B34">
      <w:pPr>
        <w:tabs>
          <w:tab w:val="left" w:pos="555"/>
        </w:tabs>
        <w:spacing w:before="90"/>
        <w:ind w:right="183"/>
        <w:rPr>
          <w:rFonts w:ascii="Arial" w:eastAsia="Franklin Gothic Book" w:hAnsi="Arial" w:cs="Arial"/>
          <w:color w:val="000000" w:themeColor="text1"/>
          <w:sz w:val="20"/>
          <w:szCs w:val="20"/>
          <w:lang w:bidi="en-US"/>
        </w:rPr>
      </w:pPr>
      <w:r w:rsidRPr="00987630">
        <w:rPr>
          <w:rFonts w:ascii="Arial" w:eastAsia="Franklin Gothic Book" w:hAnsi="Arial" w:cs="Arial"/>
          <w:color w:val="000000" w:themeColor="text1"/>
          <w:sz w:val="20"/>
          <w:szCs w:val="20"/>
          <w:lang w:bidi="en-US"/>
        </w:rPr>
        <w:t xml:space="preserve">Sincerely, </w:t>
      </w:r>
    </w:p>
    <w:p w14:paraId="33061728" w14:textId="0BB32583" w:rsidR="00093908" w:rsidRPr="00987630" w:rsidRDefault="00093908" w:rsidP="00B63B34">
      <w:pPr>
        <w:tabs>
          <w:tab w:val="left" w:pos="555"/>
        </w:tabs>
        <w:spacing w:before="90"/>
        <w:ind w:right="183"/>
        <w:rPr>
          <w:rFonts w:ascii="Arial" w:eastAsia="Franklin Gothic Book" w:hAnsi="Arial" w:cs="Arial"/>
          <w:color w:val="000000" w:themeColor="text1"/>
          <w:sz w:val="20"/>
          <w:szCs w:val="20"/>
          <w:lang w:bidi="en-US"/>
        </w:rPr>
      </w:pPr>
    </w:p>
    <w:p w14:paraId="72B2CD1B" w14:textId="1EF0B274" w:rsidR="00093908" w:rsidRDefault="00093908" w:rsidP="00B63B34">
      <w:pPr>
        <w:tabs>
          <w:tab w:val="left" w:pos="555"/>
        </w:tabs>
        <w:spacing w:before="90"/>
        <w:ind w:right="183"/>
        <w:rPr>
          <w:rFonts w:ascii="Arial" w:eastAsia="Franklin Gothic Book" w:hAnsi="Arial" w:cs="Arial"/>
          <w:color w:val="000000" w:themeColor="text1"/>
          <w:sz w:val="20"/>
          <w:szCs w:val="20"/>
          <w:lang w:bidi="en-US"/>
        </w:rPr>
      </w:pPr>
      <w:r w:rsidRPr="00987630">
        <w:rPr>
          <w:rFonts w:ascii="Arial" w:eastAsia="Franklin Gothic Book" w:hAnsi="Arial" w:cs="Arial"/>
          <w:color w:val="000000" w:themeColor="text1"/>
          <w:sz w:val="20"/>
          <w:szCs w:val="20"/>
          <w:lang w:bidi="en-US"/>
        </w:rPr>
        <w:t>Management</w:t>
      </w:r>
    </w:p>
    <w:p w14:paraId="12FABDF9" w14:textId="3856A4EB" w:rsidR="00D2598E" w:rsidRDefault="00D2598E" w:rsidP="00B63B34">
      <w:pPr>
        <w:tabs>
          <w:tab w:val="left" w:pos="555"/>
        </w:tabs>
        <w:spacing w:before="90"/>
        <w:ind w:right="183"/>
        <w:rPr>
          <w:rFonts w:ascii="Arial" w:eastAsia="Franklin Gothic Book" w:hAnsi="Arial" w:cs="Arial"/>
          <w:color w:val="000000" w:themeColor="text1"/>
          <w:sz w:val="20"/>
          <w:szCs w:val="20"/>
          <w:lang w:bidi="en-US"/>
        </w:rPr>
      </w:pPr>
    </w:p>
    <w:p w14:paraId="720C4069" w14:textId="77777777" w:rsidR="00D2598E" w:rsidRDefault="00D2598E">
      <w:pPr>
        <w:rPr>
          <w:rFonts w:ascii="Arial" w:hAnsi="Arial" w:cs="Arial"/>
          <w:b/>
          <w:bCs/>
          <w:sz w:val="36"/>
          <w:szCs w:val="36"/>
        </w:rPr>
      </w:pPr>
      <w:r>
        <w:rPr>
          <w:rFonts w:ascii="Arial" w:hAnsi="Arial" w:cs="Arial"/>
          <w:b/>
          <w:bCs/>
          <w:sz w:val="36"/>
          <w:szCs w:val="36"/>
        </w:rPr>
        <w:br w:type="page"/>
      </w:r>
    </w:p>
    <w:p w14:paraId="0C6BD087" w14:textId="093C25A8" w:rsidR="00D2598E" w:rsidRPr="00A02679" w:rsidRDefault="00D2598E" w:rsidP="00911237">
      <w:pPr>
        <w:pStyle w:val="NoSpacing"/>
        <w:pBdr>
          <w:bottom w:val="single" w:sz="12" w:space="1" w:color="auto"/>
        </w:pBdr>
        <w:rPr>
          <w:rFonts w:ascii="Arial" w:hAnsi="Arial" w:cs="Arial"/>
          <w:b/>
          <w:bCs/>
          <w:sz w:val="32"/>
          <w:szCs w:val="32"/>
        </w:rPr>
      </w:pPr>
      <w:r w:rsidRPr="00A02679">
        <w:rPr>
          <w:rFonts w:ascii="Arial" w:hAnsi="Arial" w:cs="Arial"/>
          <w:b/>
          <w:bCs/>
          <w:sz w:val="32"/>
          <w:szCs w:val="32"/>
        </w:rPr>
        <w:lastRenderedPageBreak/>
        <w:t>Communicable Disease Control Policy</w:t>
      </w:r>
    </w:p>
    <w:p w14:paraId="1F2B84F7" w14:textId="77777777" w:rsidR="00D2598E" w:rsidRPr="00911237" w:rsidRDefault="00D2598E" w:rsidP="00911237">
      <w:pPr>
        <w:pStyle w:val="NoSpacing"/>
        <w:rPr>
          <w:rFonts w:ascii="Arial" w:hAnsi="Arial" w:cs="Arial"/>
        </w:rPr>
      </w:pPr>
    </w:p>
    <w:p w14:paraId="6398BADD" w14:textId="41F9DAEA" w:rsidR="00D2598E" w:rsidRPr="00C0745A" w:rsidRDefault="00D2598E" w:rsidP="00911237">
      <w:pPr>
        <w:pStyle w:val="NoSpacing"/>
        <w:rPr>
          <w:rFonts w:ascii="Arial" w:hAnsi="Arial" w:cs="Arial"/>
          <w:sz w:val="20"/>
          <w:szCs w:val="20"/>
        </w:rPr>
      </w:pPr>
      <w:r w:rsidRPr="00C0745A">
        <w:rPr>
          <w:rFonts w:ascii="Arial" w:hAnsi="Arial" w:cs="Arial"/>
          <w:sz w:val="20"/>
          <w:szCs w:val="20"/>
        </w:rPr>
        <w:t xml:space="preserve">[Company name] will take proactive steps to protect the workplace in the event of a </w:t>
      </w:r>
      <w:r w:rsidR="00E0061C">
        <w:rPr>
          <w:rFonts w:ascii="Arial" w:hAnsi="Arial" w:cs="Arial"/>
          <w:sz w:val="20"/>
          <w:szCs w:val="20"/>
        </w:rPr>
        <w:t>communicable</w:t>
      </w:r>
      <w:r w:rsidRPr="00C0745A">
        <w:rPr>
          <w:rFonts w:ascii="Arial" w:hAnsi="Arial" w:cs="Arial"/>
          <w:sz w:val="20"/>
          <w:szCs w:val="20"/>
        </w:rPr>
        <w:t xml:space="preserve"> disease outbreak. It is the goal of [company name] during any such </w:t>
      </w:r>
      <w:proofErr w:type="gramStart"/>
      <w:r w:rsidRPr="00C0745A">
        <w:rPr>
          <w:rFonts w:ascii="Arial" w:hAnsi="Arial" w:cs="Arial"/>
          <w:sz w:val="20"/>
          <w:szCs w:val="20"/>
        </w:rPr>
        <w:t>time period</w:t>
      </w:r>
      <w:proofErr w:type="gramEnd"/>
      <w:r w:rsidRPr="00C0745A">
        <w:rPr>
          <w:rFonts w:ascii="Arial" w:hAnsi="Arial" w:cs="Arial"/>
          <w:sz w:val="20"/>
          <w:szCs w:val="20"/>
        </w:rPr>
        <w:t xml:space="preserve"> to strive to operate effectively and ensure that all essential services are continuously provided and that employees are safe within the workplace. </w:t>
      </w:r>
    </w:p>
    <w:p w14:paraId="7545A6E5" w14:textId="77777777" w:rsidR="00D2598E" w:rsidRPr="00C0745A" w:rsidRDefault="00D2598E" w:rsidP="00911237">
      <w:pPr>
        <w:pStyle w:val="NoSpacing"/>
        <w:rPr>
          <w:rFonts w:ascii="Arial" w:hAnsi="Arial" w:cs="Arial"/>
          <w:sz w:val="20"/>
          <w:szCs w:val="20"/>
        </w:rPr>
      </w:pPr>
    </w:p>
    <w:p w14:paraId="0C208DA4" w14:textId="4D400098" w:rsidR="00D2598E" w:rsidRPr="00C0745A" w:rsidRDefault="00D2598E" w:rsidP="00C375FD">
      <w:pPr>
        <w:rPr>
          <w:rFonts w:ascii="Arial" w:hAnsi="Arial" w:cs="Arial"/>
          <w:sz w:val="20"/>
          <w:szCs w:val="20"/>
        </w:rPr>
      </w:pPr>
      <w:r w:rsidRPr="00C0745A">
        <w:rPr>
          <w:rFonts w:ascii="Arial" w:hAnsi="Arial" w:cs="Arial"/>
          <w:sz w:val="20"/>
          <w:szCs w:val="20"/>
        </w:rPr>
        <w:t xml:space="preserve">[Company name] is committed to providing authoritative information about the nature and spread of </w:t>
      </w:r>
      <w:r w:rsidR="00E0061C">
        <w:rPr>
          <w:rFonts w:ascii="Arial" w:hAnsi="Arial" w:cs="Arial"/>
          <w:sz w:val="20"/>
          <w:szCs w:val="20"/>
        </w:rPr>
        <w:t>communicable</w:t>
      </w:r>
      <w:r w:rsidRPr="00C0745A">
        <w:rPr>
          <w:rFonts w:ascii="Arial" w:hAnsi="Arial" w:cs="Arial"/>
          <w:sz w:val="20"/>
          <w:szCs w:val="20"/>
        </w:rPr>
        <w:t xml:space="preserve"> diseases, including symptoms and signs to watch for, as well as required steps to be taken in the event of an illness or outbreak. </w:t>
      </w:r>
    </w:p>
    <w:p w14:paraId="57E6762A" w14:textId="77777777" w:rsidR="00D2598E" w:rsidRPr="00C0745A" w:rsidRDefault="00D2598E" w:rsidP="00C375FD">
      <w:pPr>
        <w:rPr>
          <w:rFonts w:ascii="Arial" w:hAnsi="Arial" w:cs="Arial"/>
          <w:sz w:val="20"/>
          <w:szCs w:val="20"/>
        </w:rPr>
      </w:pPr>
      <w:bookmarkStart w:id="12" w:name="_Hlk34042669"/>
      <w:r w:rsidRPr="00C0745A">
        <w:rPr>
          <w:rFonts w:ascii="Arial" w:hAnsi="Arial" w:cs="Arial"/>
          <w:b/>
          <w:bCs/>
          <w:sz w:val="20"/>
          <w:szCs w:val="20"/>
        </w:rPr>
        <w:t>Preventing the Spread of Infection in the Workplace</w:t>
      </w:r>
    </w:p>
    <w:p w14:paraId="3F4FFBD4" w14:textId="295011FC" w:rsidR="00D2598E" w:rsidRPr="00C0745A" w:rsidRDefault="00D2598E" w:rsidP="00C375FD">
      <w:pPr>
        <w:rPr>
          <w:rFonts w:ascii="Arial" w:hAnsi="Arial" w:cs="Arial"/>
          <w:sz w:val="20"/>
          <w:szCs w:val="20"/>
        </w:rPr>
      </w:pPr>
      <w:r w:rsidRPr="00C0745A">
        <w:rPr>
          <w:rFonts w:ascii="Arial" w:hAnsi="Arial" w:cs="Arial"/>
          <w:sz w:val="20"/>
          <w:szCs w:val="20"/>
        </w:rPr>
        <w:t xml:space="preserve">[Company name] will ensure a clean workplace, including the regular cleaning of objects and areas that are frequently used, such as bathrooms, breakrooms, conference rooms, door handles and railings. A committee will be designated to monitor and coordinate events around a </w:t>
      </w:r>
      <w:r w:rsidR="00E0061C">
        <w:rPr>
          <w:rFonts w:ascii="Arial" w:hAnsi="Arial" w:cs="Arial"/>
          <w:sz w:val="20"/>
          <w:szCs w:val="20"/>
        </w:rPr>
        <w:t>communicable</w:t>
      </w:r>
      <w:r w:rsidRPr="00C0745A">
        <w:rPr>
          <w:rFonts w:ascii="Arial" w:hAnsi="Arial" w:cs="Arial"/>
          <w:sz w:val="20"/>
          <w:szCs w:val="20"/>
        </w:rPr>
        <w:t xml:space="preserve"> disease outbreak, as well as to create work rules that could be implemented to promote safety through infection control.</w:t>
      </w:r>
    </w:p>
    <w:bookmarkEnd w:id="12"/>
    <w:p w14:paraId="7A7CD44C" w14:textId="68D06DD0" w:rsidR="00D2598E" w:rsidRPr="00C0745A" w:rsidRDefault="00D2598E" w:rsidP="00C375FD">
      <w:pPr>
        <w:rPr>
          <w:rFonts w:ascii="Arial" w:hAnsi="Arial" w:cs="Arial"/>
          <w:sz w:val="20"/>
          <w:szCs w:val="20"/>
        </w:rPr>
      </w:pPr>
      <w:r w:rsidRPr="00C0745A">
        <w:rPr>
          <w:rFonts w:ascii="Arial" w:hAnsi="Arial" w:cs="Arial"/>
          <w:sz w:val="20"/>
          <w:szCs w:val="20"/>
        </w:rPr>
        <w:t xml:space="preserve">We ask all employees to cooperate in taking steps to reduce the transmission of </w:t>
      </w:r>
      <w:r w:rsidR="00E0061C">
        <w:rPr>
          <w:rFonts w:ascii="Arial" w:hAnsi="Arial" w:cs="Arial"/>
          <w:sz w:val="20"/>
          <w:szCs w:val="20"/>
        </w:rPr>
        <w:t>communicable</w:t>
      </w:r>
      <w:r w:rsidRPr="00C0745A">
        <w:rPr>
          <w:rFonts w:ascii="Arial" w:hAnsi="Arial" w:cs="Arial"/>
          <w:sz w:val="20"/>
          <w:szCs w:val="20"/>
        </w:rPr>
        <w:t xml:space="preserve"> disease in the workplace. The best strategy remains the most obvious—frequent hand washing with warm, soapy water; covering your mouth whenever you sneeze or cough; and discarding used tissues in wastebaskets. We will also install alcohol-based hand sanitizers throughout the workplace and in common areas.</w:t>
      </w:r>
    </w:p>
    <w:p w14:paraId="21E9511C" w14:textId="24482078" w:rsidR="00D2598E" w:rsidRPr="00C0745A" w:rsidRDefault="00D2598E" w:rsidP="00C375FD">
      <w:pPr>
        <w:rPr>
          <w:rFonts w:ascii="Arial" w:hAnsi="Arial" w:cs="Arial"/>
          <w:sz w:val="20"/>
          <w:szCs w:val="20"/>
        </w:rPr>
      </w:pPr>
      <w:r w:rsidRPr="00C0745A">
        <w:rPr>
          <w:rFonts w:ascii="Arial" w:hAnsi="Arial" w:cs="Arial"/>
          <w:sz w:val="20"/>
          <w:szCs w:val="20"/>
        </w:rPr>
        <w:t xml:space="preserve">Unless otherwise notified, our normal attendance and leave policies will remain in place. Individuals who believe they may face </w:t>
      </w:r>
      <w:proofErr w:type="gramStart"/>
      <w:r w:rsidRPr="00C0745A">
        <w:rPr>
          <w:rFonts w:ascii="Arial" w:hAnsi="Arial" w:cs="Arial"/>
          <w:sz w:val="20"/>
          <w:szCs w:val="20"/>
        </w:rPr>
        <w:t>particular challenges</w:t>
      </w:r>
      <w:proofErr w:type="gramEnd"/>
      <w:r w:rsidRPr="00C0745A">
        <w:rPr>
          <w:rFonts w:ascii="Arial" w:hAnsi="Arial" w:cs="Arial"/>
          <w:sz w:val="20"/>
          <w:szCs w:val="20"/>
        </w:rPr>
        <w:t xml:space="preserve"> reporting to work during a</w:t>
      </w:r>
      <w:r w:rsidR="00E0061C">
        <w:rPr>
          <w:rFonts w:ascii="Arial" w:hAnsi="Arial" w:cs="Arial"/>
          <w:sz w:val="20"/>
          <w:szCs w:val="20"/>
        </w:rPr>
        <w:t xml:space="preserve"> communicable</w:t>
      </w:r>
      <w:r w:rsidRPr="00C0745A">
        <w:rPr>
          <w:rFonts w:ascii="Arial" w:hAnsi="Arial" w:cs="Arial"/>
          <w:sz w:val="20"/>
          <w:szCs w:val="20"/>
        </w:rPr>
        <w:t xml:space="preserve"> disease outbreak should take steps to develop any necessary contingency plans. For example, employees might want to arrange for alternative sources of </w:t>
      </w:r>
      <w:proofErr w:type="gramStart"/>
      <w:r w:rsidRPr="00C0745A">
        <w:rPr>
          <w:rFonts w:ascii="Arial" w:hAnsi="Arial" w:cs="Arial"/>
          <w:sz w:val="20"/>
          <w:szCs w:val="20"/>
        </w:rPr>
        <w:t>child care</w:t>
      </w:r>
      <w:proofErr w:type="gramEnd"/>
      <w:r w:rsidRPr="00C0745A">
        <w:rPr>
          <w:rFonts w:ascii="Arial" w:hAnsi="Arial" w:cs="Arial"/>
          <w:sz w:val="20"/>
          <w:szCs w:val="20"/>
        </w:rPr>
        <w:t xml:space="preserve"> should schools close and/or speak with supervisors about the potential to work from home temporarily or on an alternative work schedule. </w:t>
      </w:r>
    </w:p>
    <w:p w14:paraId="0ED96F6C" w14:textId="77777777" w:rsidR="00D2598E" w:rsidRPr="00C0745A" w:rsidRDefault="00D2598E" w:rsidP="00D2598E">
      <w:pPr>
        <w:pStyle w:val="ListParagraph"/>
        <w:widowControl/>
        <w:numPr>
          <w:ilvl w:val="0"/>
          <w:numId w:val="18"/>
        </w:numPr>
        <w:autoSpaceDE/>
        <w:autoSpaceDN/>
        <w:spacing w:before="0" w:after="160" w:line="259" w:lineRule="auto"/>
        <w:contextualSpacing/>
        <w:rPr>
          <w:rFonts w:ascii="Arial" w:hAnsi="Arial" w:cs="Arial"/>
          <w:b/>
          <w:bCs/>
          <w:i/>
          <w:iCs/>
          <w:sz w:val="20"/>
          <w:szCs w:val="20"/>
        </w:rPr>
      </w:pPr>
      <w:r w:rsidRPr="00C0745A">
        <w:rPr>
          <w:rFonts w:ascii="Arial" w:hAnsi="Arial" w:cs="Arial"/>
          <w:b/>
          <w:bCs/>
          <w:i/>
          <w:iCs/>
          <w:sz w:val="20"/>
          <w:szCs w:val="20"/>
        </w:rPr>
        <w:t>Limiting Travel</w:t>
      </w:r>
    </w:p>
    <w:p w14:paraId="41F3D53A" w14:textId="2CA4558D" w:rsidR="00D2598E" w:rsidRPr="00E0061C" w:rsidRDefault="00D2598E" w:rsidP="00E0061C">
      <w:pPr>
        <w:ind w:left="720"/>
        <w:rPr>
          <w:rFonts w:ascii="Arial" w:hAnsi="Arial" w:cs="Arial"/>
          <w:sz w:val="20"/>
          <w:szCs w:val="20"/>
        </w:rPr>
      </w:pPr>
      <w:r w:rsidRPr="00E0061C">
        <w:rPr>
          <w:rFonts w:ascii="Arial" w:hAnsi="Arial" w:cs="Arial"/>
          <w:sz w:val="20"/>
          <w:szCs w:val="20"/>
        </w:rPr>
        <w:t xml:space="preserve">All nonessential travel should be avoided until further notice. Employees who travel as an essential part of their job should consult with management on appropriate actions. Business-related travel outside the United States will not be authorized until further notice. </w:t>
      </w:r>
    </w:p>
    <w:p w14:paraId="4247D6B4" w14:textId="677E6FEA" w:rsidR="00D2598E" w:rsidRPr="00E0061C" w:rsidRDefault="00D2598E" w:rsidP="00E0061C">
      <w:pPr>
        <w:ind w:left="720"/>
        <w:rPr>
          <w:rFonts w:ascii="Arial" w:hAnsi="Arial" w:cs="Arial"/>
          <w:sz w:val="20"/>
          <w:szCs w:val="20"/>
        </w:rPr>
      </w:pPr>
      <w:r w:rsidRPr="00E0061C">
        <w:rPr>
          <w:rFonts w:ascii="Arial" w:hAnsi="Arial" w:cs="Arial"/>
          <w:sz w:val="20"/>
          <w:szCs w:val="20"/>
        </w:rPr>
        <w:t>Employees should avoid crowded public transportation when possible. Alternative scheduling</w:t>
      </w:r>
      <w:r w:rsidR="00E0061C" w:rsidRPr="00E0061C">
        <w:rPr>
          <w:rFonts w:ascii="Arial" w:hAnsi="Arial" w:cs="Arial"/>
          <w:sz w:val="20"/>
          <w:szCs w:val="20"/>
        </w:rPr>
        <w:t xml:space="preserve"> </w:t>
      </w:r>
      <w:r w:rsidRPr="00E0061C">
        <w:rPr>
          <w:rFonts w:ascii="Arial" w:hAnsi="Arial" w:cs="Arial"/>
          <w:sz w:val="20"/>
          <w:szCs w:val="20"/>
        </w:rPr>
        <w:t>options, ride-share resources and/or parking assistance will be provided on a case-by-case basis. Contact human resources for more information.</w:t>
      </w:r>
    </w:p>
    <w:p w14:paraId="59049FEA" w14:textId="77777777" w:rsidR="00D2598E" w:rsidRPr="00C0745A" w:rsidRDefault="00D2598E" w:rsidP="00D2598E">
      <w:pPr>
        <w:pStyle w:val="NoSpacing"/>
        <w:numPr>
          <w:ilvl w:val="0"/>
          <w:numId w:val="18"/>
        </w:numPr>
        <w:rPr>
          <w:rFonts w:ascii="Arial" w:hAnsi="Arial" w:cs="Arial"/>
          <w:b/>
          <w:bCs/>
          <w:i/>
          <w:iCs/>
          <w:sz w:val="20"/>
          <w:szCs w:val="20"/>
        </w:rPr>
      </w:pPr>
      <w:r w:rsidRPr="00C0745A">
        <w:rPr>
          <w:rFonts w:ascii="Arial" w:hAnsi="Arial" w:cs="Arial"/>
          <w:b/>
          <w:bCs/>
          <w:i/>
          <w:iCs/>
          <w:sz w:val="20"/>
          <w:szCs w:val="20"/>
        </w:rPr>
        <w:t xml:space="preserve">Telecommuting </w:t>
      </w:r>
    </w:p>
    <w:p w14:paraId="2177BCC2" w14:textId="77777777" w:rsidR="00D2598E" w:rsidRPr="00C0745A" w:rsidRDefault="00D2598E" w:rsidP="00C0745A">
      <w:pPr>
        <w:pStyle w:val="NoSpacing"/>
        <w:ind w:left="720"/>
        <w:rPr>
          <w:rFonts w:ascii="Arial" w:hAnsi="Arial" w:cs="Arial"/>
          <w:sz w:val="20"/>
          <w:szCs w:val="20"/>
        </w:rPr>
      </w:pPr>
      <w:r w:rsidRPr="00C0745A">
        <w:rPr>
          <w:rFonts w:ascii="Arial" w:hAnsi="Arial" w:cs="Arial"/>
          <w:sz w:val="20"/>
          <w:szCs w:val="20"/>
        </w:rPr>
        <w:t xml:space="preserve">Telework requests will be handled on a case-by-case basis. While not all positions will be eligible, all requests for temporary telecommuting should be submitted to your manager for consideration. </w:t>
      </w:r>
    </w:p>
    <w:p w14:paraId="099135C6" w14:textId="77777777" w:rsidR="00D2598E" w:rsidRPr="00C0745A" w:rsidRDefault="00D2598E" w:rsidP="00C21FD1">
      <w:pPr>
        <w:pStyle w:val="NoSpacing"/>
        <w:rPr>
          <w:rFonts w:ascii="Arial" w:hAnsi="Arial" w:cs="Arial"/>
          <w:sz w:val="20"/>
          <w:szCs w:val="20"/>
        </w:rPr>
      </w:pPr>
    </w:p>
    <w:p w14:paraId="22C8917F" w14:textId="77777777" w:rsidR="00D2598E" w:rsidRPr="00C0745A" w:rsidRDefault="00D2598E" w:rsidP="00D2598E">
      <w:pPr>
        <w:pStyle w:val="NoSpacing"/>
        <w:numPr>
          <w:ilvl w:val="0"/>
          <w:numId w:val="18"/>
        </w:numPr>
        <w:rPr>
          <w:rFonts w:ascii="Arial" w:hAnsi="Arial" w:cs="Arial"/>
          <w:b/>
          <w:bCs/>
          <w:sz w:val="20"/>
          <w:szCs w:val="20"/>
        </w:rPr>
      </w:pPr>
      <w:r w:rsidRPr="00C0745A">
        <w:rPr>
          <w:rFonts w:ascii="Arial" w:hAnsi="Arial" w:cs="Arial"/>
          <w:b/>
          <w:bCs/>
          <w:i/>
          <w:iCs/>
          <w:sz w:val="20"/>
          <w:szCs w:val="20"/>
        </w:rPr>
        <w:t xml:space="preserve">Staying Home </w:t>
      </w:r>
      <w:r>
        <w:rPr>
          <w:rFonts w:ascii="Arial" w:hAnsi="Arial" w:cs="Arial"/>
          <w:b/>
          <w:bCs/>
          <w:i/>
          <w:iCs/>
          <w:sz w:val="20"/>
          <w:szCs w:val="20"/>
        </w:rPr>
        <w:t>w</w:t>
      </w:r>
      <w:r w:rsidRPr="00C0745A">
        <w:rPr>
          <w:rFonts w:ascii="Arial" w:hAnsi="Arial" w:cs="Arial"/>
          <w:b/>
          <w:bCs/>
          <w:i/>
          <w:iCs/>
          <w:sz w:val="20"/>
          <w:szCs w:val="20"/>
        </w:rPr>
        <w:t xml:space="preserve">hen </w:t>
      </w:r>
      <w:r>
        <w:rPr>
          <w:rFonts w:ascii="Arial" w:hAnsi="Arial" w:cs="Arial"/>
          <w:b/>
          <w:bCs/>
          <w:i/>
          <w:iCs/>
          <w:sz w:val="20"/>
          <w:szCs w:val="20"/>
        </w:rPr>
        <w:t>Sick</w:t>
      </w:r>
    </w:p>
    <w:p w14:paraId="03828131" w14:textId="77777777" w:rsidR="00D2598E" w:rsidRPr="00C0745A" w:rsidRDefault="00D2598E" w:rsidP="00911237">
      <w:pPr>
        <w:pStyle w:val="NoSpacing"/>
        <w:ind w:left="720"/>
        <w:rPr>
          <w:rFonts w:ascii="Arial" w:hAnsi="Arial" w:cs="Arial"/>
          <w:color w:val="FF0000"/>
          <w:sz w:val="20"/>
          <w:szCs w:val="20"/>
        </w:rPr>
      </w:pPr>
      <w:r w:rsidRPr="00C0745A">
        <w:rPr>
          <w:rFonts w:ascii="Arial" w:hAnsi="Arial" w:cs="Arial"/>
          <w:sz w:val="20"/>
          <w:szCs w:val="20"/>
        </w:rPr>
        <w:t xml:space="preserve">Many times, with the best of intentions, employees report to work even though they feel ill. We provide paid time off and other benefits to compensate employees who are unable to work due to illness. </w:t>
      </w:r>
      <w:r w:rsidRPr="00C0745A">
        <w:rPr>
          <w:rFonts w:ascii="Arial" w:hAnsi="Arial" w:cs="Arial"/>
          <w:b/>
          <w:bCs/>
          <w:color w:val="FF0000"/>
          <w:sz w:val="20"/>
          <w:szCs w:val="20"/>
        </w:rPr>
        <w:t>[Insert any specific policy guidance here].</w:t>
      </w:r>
      <w:r w:rsidRPr="00C0745A">
        <w:rPr>
          <w:rFonts w:ascii="Arial" w:hAnsi="Arial" w:cs="Arial"/>
          <w:color w:val="FF0000"/>
          <w:sz w:val="20"/>
          <w:szCs w:val="20"/>
        </w:rPr>
        <w:t xml:space="preserve"> </w:t>
      </w:r>
    </w:p>
    <w:p w14:paraId="40A2F64A" w14:textId="77777777" w:rsidR="00D2598E" w:rsidRPr="00C0745A" w:rsidRDefault="00D2598E" w:rsidP="00C21FD1">
      <w:pPr>
        <w:pStyle w:val="NoSpacing"/>
        <w:rPr>
          <w:rFonts w:ascii="Arial" w:hAnsi="Arial" w:cs="Arial"/>
          <w:sz w:val="20"/>
          <w:szCs w:val="20"/>
        </w:rPr>
      </w:pPr>
    </w:p>
    <w:p w14:paraId="46CF4548" w14:textId="7E12530A" w:rsidR="00D2598E" w:rsidRPr="00C0745A" w:rsidRDefault="00D2598E" w:rsidP="00911237">
      <w:pPr>
        <w:pStyle w:val="NoSpacing"/>
        <w:ind w:left="720"/>
        <w:rPr>
          <w:rFonts w:ascii="Arial" w:hAnsi="Arial" w:cs="Arial"/>
          <w:color w:val="0070C0"/>
          <w:sz w:val="20"/>
          <w:szCs w:val="20"/>
        </w:rPr>
      </w:pPr>
      <w:r w:rsidRPr="00C0745A">
        <w:rPr>
          <w:rFonts w:ascii="Arial" w:hAnsi="Arial" w:cs="Arial"/>
          <w:sz w:val="20"/>
          <w:szCs w:val="20"/>
        </w:rPr>
        <w:t xml:space="preserve">During a </w:t>
      </w:r>
      <w:r w:rsidR="00E0061C">
        <w:rPr>
          <w:rFonts w:ascii="Arial" w:hAnsi="Arial" w:cs="Arial"/>
          <w:sz w:val="20"/>
          <w:szCs w:val="20"/>
        </w:rPr>
        <w:t>communicable</w:t>
      </w:r>
      <w:r w:rsidRPr="00C0745A">
        <w:rPr>
          <w:rFonts w:ascii="Arial" w:hAnsi="Arial" w:cs="Arial"/>
          <w:sz w:val="20"/>
          <w:szCs w:val="20"/>
        </w:rPr>
        <w:t xml:space="preserve"> disease outbreak, it is critical that employees do not report to work while they are ill and/or experiencing the following symptoms: [Enter as warranted. Examples include fever, cough, sore throat, runny or stuffy nose, body aches, headache, </w:t>
      </w:r>
      <w:proofErr w:type="gramStart"/>
      <w:r w:rsidRPr="00C0745A">
        <w:rPr>
          <w:rFonts w:ascii="Arial" w:hAnsi="Arial" w:cs="Arial"/>
          <w:sz w:val="20"/>
          <w:szCs w:val="20"/>
        </w:rPr>
        <w:t>chills</w:t>
      </w:r>
      <w:proofErr w:type="gramEnd"/>
      <w:r w:rsidRPr="00C0745A">
        <w:rPr>
          <w:rFonts w:ascii="Arial" w:hAnsi="Arial" w:cs="Arial"/>
          <w:sz w:val="20"/>
          <w:szCs w:val="20"/>
        </w:rPr>
        <w:t xml:space="preserve"> and fatigue]. Currently, the Centers for Disease Control and Prevention recommends that people with an </w:t>
      </w:r>
      <w:r w:rsidR="00E0061C">
        <w:rPr>
          <w:rFonts w:ascii="Arial" w:hAnsi="Arial" w:cs="Arial"/>
          <w:sz w:val="20"/>
          <w:szCs w:val="20"/>
        </w:rPr>
        <w:t>communicable</w:t>
      </w:r>
      <w:r w:rsidRPr="00C0745A">
        <w:rPr>
          <w:rFonts w:ascii="Arial" w:hAnsi="Arial" w:cs="Arial"/>
          <w:sz w:val="20"/>
          <w:szCs w:val="20"/>
        </w:rPr>
        <w:t xml:space="preserve"> illness such as the flu remain at home until at least 24 hours after they are free of fever (100 degrees F or 37.8 degrees C) or signs of a </w:t>
      </w:r>
      <w:r w:rsidRPr="00C0745A">
        <w:rPr>
          <w:rFonts w:ascii="Arial" w:hAnsi="Arial" w:cs="Arial"/>
          <w:sz w:val="20"/>
          <w:szCs w:val="20"/>
        </w:rPr>
        <w:lastRenderedPageBreak/>
        <w:t xml:space="preserve">fever without the use of fever-reducing medications. Employees who report to work ill will be sent home in accordance with these health guidelines. </w:t>
      </w:r>
      <w:bookmarkStart w:id="13" w:name="OLE_LINK1"/>
      <w:bookmarkStart w:id="14" w:name="OLE_LINK2"/>
      <w:r w:rsidRPr="00C0745A">
        <w:rPr>
          <w:rFonts w:ascii="Arial" w:hAnsi="Arial" w:cs="Arial"/>
          <w:color w:val="FF0000"/>
          <w:sz w:val="20"/>
          <w:szCs w:val="20"/>
        </w:rPr>
        <w:t xml:space="preserve">[Keep in mind that the stay at home restrictions and timeframes may differ, depending on the situation.]  </w:t>
      </w:r>
    </w:p>
    <w:bookmarkEnd w:id="13"/>
    <w:bookmarkEnd w:id="14"/>
    <w:p w14:paraId="18A1B12D" w14:textId="77777777" w:rsidR="00D2598E" w:rsidRPr="00C0745A" w:rsidRDefault="00D2598E" w:rsidP="00C21FD1">
      <w:pPr>
        <w:pStyle w:val="NoSpacing"/>
        <w:rPr>
          <w:rFonts w:ascii="Arial" w:hAnsi="Arial" w:cs="Arial"/>
          <w:sz w:val="20"/>
          <w:szCs w:val="20"/>
        </w:rPr>
      </w:pPr>
    </w:p>
    <w:p w14:paraId="0E16D2E8" w14:textId="77777777" w:rsidR="00D2598E" w:rsidRPr="00C0745A" w:rsidRDefault="00D2598E" w:rsidP="00D2598E">
      <w:pPr>
        <w:pStyle w:val="NoSpacing"/>
        <w:numPr>
          <w:ilvl w:val="0"/>
          <w:numId w:val="18"/>
        </w:numPr>
        <w:rPr>
          <w:rFonts w:ascii="Arial" w:hAnsi="Arial" w:cs="Arial"/>
          <w:b/>
          <w:bCs/>
          <w:i/>
          <w:iCs/>
          <w:sz w:val="20"/>
          <w:szCs w:val="20"/>
        </w:rPr>
      </w:pPr>
      <w:r w:rsidRPr="00C0745A">
        <w:rPr>
          <w:rFonts w:ascii="Arial" w:hAnsi="Arial" w:cs="Arial"/>
          <w:b/>
          <w:bCs/>
          <w:i/>
          <w:iCs/>
          <w:sz w:val="20"/>
          <w:szCs w:val="20"/>
        </w:rPr>
        <w:t xml:space="preserve">Requests for Medical Information and/or Documentation </w:t>
      </w:r>
      <w:r w:rsidRPr="00C0745A">
        <w:rPr>
          <w:rFonts w:ascii="Arial" w:hAnsi="Arial" w:cs="Arial"/>
          <w:b/>
          <w:bCs/>
          <w:sz w:val="20"/>
          <w:szCs w:val="20"/>
        </w:rPr>
        <w:br/>
      </w:r>
      <w:r w:rsidRPr="00C0745A">
        <w:rPr>
          <w:rFonts w:ascii="Arial" w:hAnsi="Arial" w:cs="Arial"/>
          <w:sz w:val="20"/>
          <w:szCs w:val="20"/>
        </w:rPr>
        <w:t xml:space="preserve">If you are out sick or show symptoms of being ill, it may become necessary to request information from you and/or your health care provider. In general, we would request medical information to confirm your need to be absent, to show whether and how an absence relates to the infection, and to know that it is appropriate for you to return to work. As always, we expect and appreciate your cooperation </w:t>
      </w:r>
      <w:proofErr w:type="gramStart"/>
      <w:r w:rsidRPr="00C0745A">
        <w:rPr>
          <w:rFonts w:ascii="Arial" w:hAnsi="Arial" w:cs="Arial"/>
          <w:sz w:val="20"/>
          <w:szCs w:val="20"/>
        </w:rPr>
        <w:t>if and when</w:t>
      </w:r>
      <w:proofErr w:type="gramEnd"/>
      <w:r w:rsidRPr="00C0745A">
        <w:rPr>
          <w:rFonts w:ascii="Arial" w:hAnsi="Arial" w:cs="Arial"/>
          <w:sz w:val="20"/>
          <w:szCs w:val="20"/>
        </w:rPr>
        <w:t xml:space="preserve"> medical information is sought. </w:t>
      </w:r>
    </w:p>
    <w:p w14:paraId="1CA5D3AB" w14:textId="77777777" w:rsidR="00D2598E" w:rsidRPr="00C0745A" w:rsidRDefault="00D2598E" w:rsidP="00C21FD1">
      <w:pPr>
        <w:pStyle w:val="NoSpacing"/>
        <w:rPr>
          <w:rFonts w:ascii="Arial" w:hAnsi="Arial" w:cs="Arial"/>
          <w:sz w:val="20"/>
          <w:szCs w:val="20"/>
        </w:rPr>
      </w:pPr>
    </w:p>
    <w:p w14:paraId="20B6023E" w14:textId="77777777" w:rsidR="00D2598E" w:rsidRPr="00C0745A" w:rsidRDefault="00D2598E" w:rsidP="00D2598E">
      <w:pPr>
        <w:pStyle w:val="NoSpacing"/>
        <w:numPr>
          <w:ilvl w:val="0"/>
          <w:numId w:val="18"/>
        </w:numPr>
        <w:rPr>
          <w:rFonts w:ascii="Arial" w:hAnsi="Arial" w:cs="Arial"/>
          <w:b/>
          <w:bCs/>
          <w:sz w:val="20"/>
          <w:szCs w:val="20"/>
        </w:rPr>
      </w:pPr>
      <w:r w:rsidRPr="00C0745A">
        <w:rPr>
          <w:rFonts w:ascii="Arial" w:hAnsi="Arial" w:cs="Arial"/>
          <w:b/>
          <w:bCs/>
          <w:i/>
          <w:iCs/>
          <w:sz w:val="20"/>
          <w:szCs w:val="20"/>
        </w:rPr>
        <w:t>Confidentiality of Medical Information</w:t>
      </w:r>
      <w:r w:rsidRPr="00C0745A">
        <w:rPr>
          <w:rFonts w:ascii="Arial" w:hAnsi="Arial" w:cs="Arial"/>
          <w:b/>
          <w:bCs/>
          <w:sz w:val="20"/>
          <w:szCs w:val="20"/>
        </w:rPr>
        <w:t xml:space="preserve"> </w:t>
      </w:r>
      <w:r w:rsidRPr="00C0745A">
        <w:rPr>
          <w:rFonts w:ascii="Arial" w:hAnsi="Arial" w:cs="Arial"/>
          <w:sz w:val="20"/>
          <w:szCs w:val="20"/>
        </w:rPr>
        <w:br/>
        <w:t>Our policy is to treat any medical information as a confidential medical record. In furtherance of this policy, any disclosure of medical information is in limited circumstances with supervisors, managers, first aid and safety personnel, and government officials as required by law.</w:t>
      </w:r>
    </w:p>
    <w:p w14:paraId="0180C411" w14:textId="77777777" w:rsidR="00D2598E" w:rsidRPr="00C0745A" w:rsidRDefault="00D2598E" w:rsidP="0081606F">
      <w:pPr>
        <w:pStyle w:val="NoSpacing"/>
        <w:ind w:left="720"/>
        <w:rPr>
          <w:rFonts w:ascii="Arial" w:hAnsi="Arial" w:cs="Arial"/>
          <w:sz w:val="20"/>
          <w:szCs w:val="20"/>
        </w:rPr>
      </w:pPr>
    </w:p>
    <w:p w14:paraId="43EE74DA" w14:textId="229DFB82" w:rsidR="00D2598E" w:rsidRPr="00C0745A" w:rsidRDefault="00D2598E" w:rsidP="00C375FD">
      <w:pPr>
        <w:rPr>
          <w:rFonts w:ascii="Arial" w:hAnsi="Arial" w:cs="Arial"/>
          <w:b/>
          <w:bCs/>
          <w:sz w:val="20"/>
          <w:szCs w:val="20"/>
        </w:rPr>
      </w:pPr>
      <w:r w:rsidRPr="00C0745A">
        <w:rPr>
          <w:rFonts w:ascii="Arial" w:hAnsi="Arial" w:cs="Arial"/>
          <w:b/>
          <w:bCs/>
          <w:sz w:val="20"/>
          <w:szCs w:val="20"/>
        </w:rPr>
        <w:t xml:space="preserve">Social Distancing Guidelines for Workplace </w:t>
      </w:r>
      <w:r w:rsidR="00E0061C">
        <w:rPr>
          <w:rFonts w:ascii="Arial" w:hAnsi="Arial" w:cs="Arial"/>
          <w:b/>
          <w:bCs/>
          <w:sz w:val="20"/>
          <w:szCs w:val="20"/>
        </w:rPr>
        <w:t>Communicable</w:t>
      </w:r>
      <w:r w:rsidRPr="00C0745A">
        <w:rPr>
          <w:rFonts w:ascii="Arial" w:hAnsi="Arial" w:cs="Arial"/>
          <w:b/>
          <w:bCs/>
          <w:sz w:val="20"/>
          <w:szCs w:val="20"/>
        </w:rPr>
        <w:t xml:space="preserve"> Disease Outbreaks</w:t>
      </w:r>
    </w:p>
    <w:p w14:paraId="2E059D46" w14:textId="4CF45192" w:rsidR="00D2598E" w:rsidRPr="00C0745A" w:rsidRDefault="00D2598E" w:rsidP="00C375FD">
      <w:pPr>
        <w:rPr>
          <w:rFonts w:ascii="Arial" w:hAnsi="Arial" w:cs="Arial"/>
          <w:sz w:val="20"/>
          <w:szCs w:val="20"/>
        </w:rPr>
      </w:pPr>
      <w:r w:rsidRPr="00C0745A">
        <w:rPr>
          <w:rFonts w:ascii="Arial" w:hAnsi="Arial" w:cs="Arial"/>
          <w:sz w:val="20"/>
          <w:szCs w:val="20"/>
        </w:rPr>
        <w:t xml:space="preserve">In the event of a </w:t>
      </w:r>
      <w:r w:rsidR="00E0061C">
        <w:rPr>
          <w:rFonts w:ascii="Arial" w:hAnsi="Arial" w:cs="Arial"/>
          <w:sz w:val="20"/>
          <w:szCs w:val="20"/>
        </w:rPr>
        <w:t>communicable</w:t>
      </w:r>
      <w:r w:rsidRPr="00C0745A">
        <w:rPr>
          <w:rFonts w:ascii="Arial" w:hAnsi="Arial" w:cs="Arial"/>
          <w:sz w:val="20"/>
          <w:szCs w:val="20"/>
        </w:rPr>
        <w:t xml:space="preserve"> disease outbreak, [Company name] may implement these social distancing guidelines to minimize the spread of the disease among the staff. </w:t>
      </w:r>
    </w:p>
    <w:p w14:paraId="286F4FB6" w14:textId="77777777" w:rsidR="00D2598E" w:rsidRPr="00C0745A" w:rsidRDefault="00D2598E" w:rsidP="00C375FD">
      <w:pPr>
        <w:rPr>
          <w:rFonts w:ascii="Arial" w:hAnsi="Arial" w:cs="Arial"/>
          <w:sz w:val="20"/>
          <w:szCs w:val="20"/>
        </w:rPr>
      </w:pPr>
      <w:r w:rsidRPr="002B4284">
        <w:rPr>
          <w:rFonts w:ascii="Arial" w:hAnsi="Arial" w:cs="Arial"/>
          <w:b/>
          <w:bCs/>
          <w:i/>
          <w:sz w:val="20"/>
          <w:szCs w:val="20"/>
        </w:rPr>
        <w:t>During the workday</w:t>
      </w:r>
      <w:r w:rsidRPr="002B4284">
        <w:rPr>
          <w:rFonts w:ascii="Arial" w:hAnsi="Arial" w:cs="Arial"/>
          <w:b/>
          <w:bCs/>
          <w:sz w:val="20"/>
          <w:szCs w:val="20"/>
        </w:rPr>
        <w:t>,</w:t>
      </w:r>
      <w:r w:rsidRPr="00C0745A">
        <w:rPr>
          <w:rFonts w:ascii="Arial" w:hAnsi="Arial" w:cs="Arial"/>
          <w:sz w:val="20"/>
          <w:szCs w:val="20"/>
        </w:rPr>
        <w:t xml:space="preserve"> employees are requested to: </w:t>
      </w:r>
    </w:p>
    <w:p w14:paraId="5151C552" w14:textId="77777777" w:rsidR="00D2598E" w:rsidRPr="00C0745A" w:rsidRDefault="00D2598E" w:rsidP="00D2598E">
      <w:pPr>
        <w:pStyle w:val="ListParagraph"/>
        <w:widowControl/>
        <w:numPr>
          <w:ilvl w:val="0"/>
          <w:numId w:val="19"/>
        </w:numPr>
        <w:autoSpaceDE/>
        <w:autoSpaceDN/>
        <w:spacing w:before="0" w:after="160" w:line="259" w:lineRule="auto"/>
        <w:contextualSpacing/>
        <w:rPr>
          <w:rFonts w:ascii="Arial" w:hAnsi="Arial" w:cs="Arial"/>
          <w:sz w:val="20"/>
          <w:szCs w:val="20"/>
        </w:rPr>
      </w:pPr>
      <w:r w:rsidRPr="00C0745A">
        <w:rPr>
          <w:rFonts w:ascii="Arial" w:hAnsi="Arial" w:cs="Arial"/>
          <w:sz w:val="20"/>
          <w:szCs w:val="20"/>
        </w:rPr>
        <w:t xml:space="preserve">Avoid meeting people face-to-face. Employees are encouraged to use the telephone, online conferencing, </w:t>
      </w:r>
      <w:proofErr w:type="gramStart"/>
      <w:r w:rsidRPr="00C0745A">
        <w:rPr>
          <w:rFonts w:ascii="Arial" w:hAnsi="Arial" w:cs="Arial"/>
          <w:sz w:val="20"/>
          <w:szCs w:val="20"/>
        </w:rPr>
        <w:t>e-mail</w:t>
      </w:r>
      <w:proofErr w:type="gramEnd"/>
      <w:r w:rsidRPr="00C0745A">
        <w:rPr>
          <w:rFonts w:ascii="Arial" w:hAnsi="Arial" w:cs="Arial"/>
          <w:sz w:val="20"/>
          <w:szCs w:val="20"/>
        </w:rPr>
        <w:t xml:space="preserve"> or instant messaging to conduct business as much as possible, even when participants are in the same building. </w:t>
      </w:r>
    </w:p>
    <w:p w14:paraId="490BAA36" w14:textId="77777777" w:rsidR="00D2598E" w:rsidRPr="00C0745A" w:rsidRDefault="00D2598E" w:rsidP="00D2598E">
      <w:pPr>
        <w:pStyle w:val="ListParagraph"/>
        <w:widowControl/>
        <w:numPr>
          <w:ilvl w:val="0"/>
          <w:numId w:val="19"/>
        </w:numPr>
        <w:autoSpaceDE/>
        <w:autoSpaceDN/>
        <w:spacing w:before="0" w:after="160" w:line="259" w:lineRule="auto"/>
        <w:contextualSpacing/>
        <w:rPr>
          <w:rFonts w:ascii="Arial" w:hAnsi="Arial" w:cs="Arial"/>
          <w:sz w:val="20"/>
          <w:szCs w:val="20"/>
        </w:rPr>
      </w:pPr>
      <w:r w:rsidRPr="00C0745A">
        <w:rPr>
          <w:rFonts w:ascii="Arial" w:hAnsi="Arial" w:cs="Arial"/>
          <w:sz w:val="20"/>
          <w:szCs w:val="20"/>
        </w:rPr>
        <w:t xml:space="preserve">If a face-to-face meeting is unavoidable, minimize the meeting time, choose a large meeting </w:t>
      </w:r>
      <w:proofErr w:type="gramStart"/>
      <w:r w:rsidRPr="00C0745A">
        <w:rPr>
          <w:rFonts w:ascii="Arial" w:hAnsi="Arial" w:cs="Arial"/>
          <w:sz w:val="20"/>
          <w:szCs w:val="20"/>
        </w:rPr>
        <w:t>room</w:t>
      </w:r>
      <w:proofErr w:type="gramEnd"/>
      <w:r w:rsidRPr="00C0745A">
        <w:rPr>
          <w:rFonts w:ascii="Arial" w:hAnsi="Arial" w:cs="Arial"/>
          <w:sz w:val="20"/>
          <w:szCs w:val="20"/>
        </w:rPr>
        <w:t xml:space="preserve"> and sit at least 6 feet in distance from each other if possible; avoid person-to-person contact such as shaking hands.  Wear face masks if needed.</w:t>
      </w:r>
    </w:p>
    <w:p w14:paraId="5F8DC823" w14:textId="77777777" w:rsidR="00D2598E" w:rsidRPr="00C0745A" w:rsidRDefault="00D2598E" w:rsidP="00D2598E">
      <w:pPr>
        <w:pStyle w:val="ListParagraph"/>
        <w:widowControl/>
        <w:numPr>
          <w:ilvl w:val="0"/>
          <w:numId w:val="19"/>
        </w:numPr>
        <w:autoSpaceDE/>
        <w:autoSpaceDN/>
        <w:spacing w:before="0" w:after="160" w:line="259" w:lineRule="auto"/>
        <w:contextualSpacing/>
        <w:rPr>
          <w:rFonts w:ascii="Arial" w:hAnsi="Arial" w:cs="Arial"/>
          <w:sz w:val="20"/>
          <w:szCs w:val="20"/>
        </w:rPr>
      </w:pPr>
      <w:r w:rsidRPr="00C0745A">
        <w:rPr>
          <w:rFonts w:ascii="Arial" w:hAnsi="Arial" w:cs="Arial"/>
          <w:sz w:val="20"/>
          <w:szCs w:val="20"/>
        </w:rPr>
        <w:t xml:space="preserve">Avoid any unnecessary travel and cancel or postpone nonessential meetings, gatherings, </w:t>
      </w:r>
      <w:proofErr w:type="gramStart"/>
      <w:r w:rsidRPr="00C0745A">
        <w:rPr>
          <w:rFonts w:ascii="Arial" w:hAnsi="Arial" w:cs="Arial"/>
          <w:sz w:val="20"/>
          <w:szCs w:val="20"/>
        </w:rPr>
        <w:t>workshops</w:t>
      </w:r>
      <w:proofErr w:type="gramEnd"/>
      <w:r w:rsidRPr="00C0745A">
        <w:rPr>
          <w:rFonts w:ascii="Arial" w:hAnsi="Arial" w:cs="Arial"/>
          <w:sz w:val="20"/>
          <w:szCs w:val="20"/>
        </w:rPr>
        <w:t xml:space="preserve"> and training sessions. </w:t>
      </w:r>
    </w:p>
    <w:p w14:paraId="5D43BD7B" w14:textId="77777777" w:rsidR="00D2598E" w:rsidRPr="00C0745A" w:rsidRDefault="00D2598E" w:rsidP="00D2598E">
      <w:pPr>
        <w:pStyle w:val="ListParagraph"/>
        <w:widowControl/>
        <w:numPr>
          <w:ilvl w:val="0"/>
          <w:numId w:val="19"/>
        </w:numPr>
        <w:autoSpaceDE/>
        <w:autoSpaceDN/>
        <w:spacing w:before="0" w:after="160" w:line="259" w:lineRule="auto"/>
        <w:contextualSpacing/>
        <w:rPr>
          <w:rFonts w:ascii="Arial" w:hAnsi="Arial" w:cs="Arial"/>
          <w:sz w:val="20"/>
          <w:szCs w:val="20"/>
        </w:rPr>
      </w:pPr>
      <w:r w:rsidRPr="00C0745A">
        <w:rPr>
          <w:rFonts w:ascii="Arial" w:hAnsi="Arial" w:cs="Arial"/>
          <w:sz w:val="20"/>
          <w:szCs w:val="20"/>
        </w:rPr>
        <w:t xml:space="preserve">Do not congregate in work rooms, pantries, copier rooms or other areas where people socialize. </w:t>
      </w:r>
    </w:p>
    <w:p w14:paraId="0AC8FE90" w14:textId="77777777" w:rsidR="00D2598E" w:rsidRPr="00C0745A" w:rsidRDefault="00D2598E" w:rsidP="00D2598E">
      <w:pPr>
        <w:pStyle w:val="ListParagraph"/>
        <w:widowControl/>
        <w:numPr>
          <w:ilvl w:val="0"/>
          <w:numId w:val="19"/>
        </w:numPr>
        <w:autoSpaceDE/>
        <w:autoSpaceDN/>
        <w:spacing w:before="0" w:after="160" w:line="259" w:lineRule="auto"/>
        <w:contextualSpacing/>
        <w:rPr>
          <w:rFonts w:ascii="Arial" w:hAnsi="Arial" w:cs="Arial"/>
          <w:sz w:val="20"/>
          <w:szCs w:val="20"/>
        </w:rPr>
      </w:pPr>
      <w:r w:rsidRPr="00C0745A">
        <w:rPr>
          <w:rFonts w:ascii="Arial" w:hAnsi="Arial" w:cs="Arial"/>
          <w:sz w:val="20"/>
          <w:szCs w:val="20"/>
        </w:rPr>
        <w:t xml:space="preserve">Bring lunch and eat at your desk or away from others (avoid lunchrooms and crowded restaurants). </w:t>
      </w:r>
    </w:p>
    <w:p w14:paraId="5BDA9CD9" w14:textId="77777777" w:rsidR="00D2598E" w:rsidRDefault="00D2598E" w:rsidP="00D2598E">
      <w:pPr>
        <w:pStyle w:val="ListParagraph"/>
        <w:widowControl/>
        <w:numPr>
          <w:ilvl w:val="0"/>
          <w:numId w:val="19"/>
        </w:numPr>
        <w:autoSpaceDE/>
        <w:autoSpaceDN/>
        <w:spacing w:before="0" w:after="160" w:line="259" w:lineRule="auto"/>
        <w:contextualSpacing/>
        <w:rPr>
          <w:rFonts w:ascii="Arial" w:hAnsi="Arial" w:cs="Arial"/>
          <w:sz w:val="20"/>
          <w:szCs w:val="20"/>
        </w:rPr>
      </w:pPr>
      <w:r w:rsidRPr="00C0745A">
        <w:rPr>
          <w:rFonts w:ascii="Arial" w:hAnsi="Arial" w:cs="Arial"/>
          <w:sz w:val="20"/>
          <w:szCs w:val="20"/>
        </w:rPr>
        <w:t xml:space="preserve">Encourage members and others to request information and orders via phone and e-mail </w:t>
      </w:r>
      <w:proofErr w:type="gramStart"/>
      <w:r w:rsidRPr="00C0745A">
        <w:rPr>
          <w:rFonts w:ascii="Arial" w:hAnsi="Arial" w:cs="Arial"/>
          <w:sz w:val="20"/>
          <w:szCs w:val="20"/>
        </w:rPr>
        <w:t>in order to</w:t>
      </w:r>
      <w:proofErr w:type="gramEnd"/>
      <w:r w:rsidRPr="00C0745A">
        <w:rPr>
          <w:rFonts w:ascii="Arial" w:hAnsi="Arial" w:cs="Arial"/>
          <w:sz w:val="20"/>
          <w:szCs w:val="20"/>
        </w:rPr>
        <w:t xml:space="preserve"> minimize person-to-person contact. Have the orders, </w:t>
      </w:r>
      <w:proofErr w:type="gramStart"/>
      <w:r w:rsidRPr="00C0745A">
        <w:rPr>
          <w:rFonts w:ascii="Arial" w:hAnsi="Arial" w:cs="Arial"/>
          <w:sz w:val="20"/>
          <w:szCs w:val="20"/>
        </w:rPr>
        <w:t>materials</w:t>
      </w:r>
      <w:proofErr w:type="gramEnd"/>
      <w:r w:rsidRPr="00C0745A">
        <w:rPr>
          <w:rFonts w:ascii="Arial" w:hAnsi="Arial" w:cs="Arial"/>
          <w:sz w:val="20"/>
          <w:szCs w:val="20"/>
        </w:rPr>
        <w:t xml:space="preserve"> and information ready for fast pick-up or delivery. </w:t>
      </w:r>
    </w:p>
    <w:p w14:paraId="6CC0160F" w14:textId="77777777" w:rsidR="00D2598E" w:rsidRPr="001C4FC9" w:rsidRDefault="00D2598E" w:rsidP="001C4FC9">
      <w:pPr>
        <w:rPr>
          <w:rFonts w:ascii="Arial" w:hAnsi="Arial" w:cs="Arial"/>
          <w:b/>
          <w:bCs/>
          <w:sz w:val="20"/>
          <w:szCs w:val="20"/>
        </w:rPr>
      </w:pPr>
      <w:r>
        <w:rPr>
          <w:rFonts w:ascii="Arial" w:hAnsi="Arial" w:cs="Arial"/>
          <w:b/>
          <w:bCs/>
          <w:sz w:val="20"/>
          <w:szCs w:val="20"/>
        </w:rPr>
        <w:t>____________________________________________________________________________________</w:t>
      </w:r>
    </w:p>
    <w:p w14:paraId="201B2680" w14:textId="070196BA" w:rsidR="00D2598E" w:rsidRPr="00C0745A" w:rsidRDefault="00D2598E" w:rsidP="00A02679">
      <w:pPr>
        <w:shd w:val="clear" w:color="auto" w:fill="FFFFFF"/>
        <w:spacing w:after="0" w:line="240" w:lineRule="auto"/>
        <w:rPr>
          <w:rFonts w:ascii="Arial" w:eastAsia="Times New Roman" w:hAnsi="Arial" w:cs="Arial"/>
          <w:color w:val="333333"/>
          <w:spacing w:val="3"/>
          <w:sz w:val="20"/>
          <w:szCs w:val="20"/>
        </w:rPr>
      </w:pPr>
      <w:r w:rsidRPr="00C0745A">
        <w:rPr>
          <w:rFonts w:ascii="Arial" w:eastAsia="Times New Roman" w:hAnsi="Arial" w:cs="Arial"/>
          <w:b/>
          <w:bCs/>
          <w:color w:val="333333"/>
          <w:spacing w:val="3"/>
          <w:sz w:val="20"/>
          <w:szCs w:val="20"/>
        </w:rPr>
        <w:t xml:space="preserve">Acknowledgement of </w:t>
      </w:r>
      <w:r w:rsidRPr="00C0745A">
        <w:rPr>
          <w:rFonts w:ascii="Arial" w:eastAsia="Times New Roman" w:hAnsi="Arial" w:cs="Arial"/>
          <w:b/>
          <w:bCs/>
          <w:spacing w:val="3"/>
          <w:sz w:val="20"/>
          <w:szCs w:val="20"/>
        </w:rPr>
        <w:t xml:space="preserve">Company’s </w:t>
      </w:r>
      <w:r>
        <w:rPr>
          <w:rFonts w:ascii="Arial" w:eastAsia="Times New Roman" w:hAnsi="Arial" w:cs="Arial"/>
          <w:b/>
          <w:bCs/>
          <w:spacing w:val="3"/>
          <w:sz w:val="20"/>
          <w:szCs w:val="20"/>
        </w:rPr>
        <w:t>Communicable</w:t>
      </w:r>
      <w:r w:rsidRPr="00C0745A">
        <w:rPr>
          <w:rFonts w:ascii="Arial" w:eastAsia="Times New Roman" w:hAnsi="Arial" w:cs="Arial"/>
          <w:b/>
          <w:bCs/>
          <w:spacing w:val="3"/>
          <w:sz w:val="20"/>
          <w:szCs w:val="20"/>
        </w:rPr>
        <w:t xml:space="preserve"> Disease Control Policy </w:t>
      </w:r>
    </w:p>
    <w:p w14:paraId="4CA0C973" w14:textId="460CCFAB" w:rsidR="00D2598E" w:rsidRPr="00D2598E" w:rsidRDefault="00D2598E" w:rsidP="001C4FC9">
      <w:pPr>
        <w:shd w:val="clear" w:color="auto" w:fill="FFFFFF"/>
        <w:spacing w:after="100" w:afterAutospacing="1" w:line="240" w:lineRule="auto"/>
        <w:rPr>
          <w:rFonts w:ascii="Arial" w:eastAsia="Times New Roman" w:hAnsi="Arial" w:cs="Arial"/>
          <w:spacing w:val="3"/>
          <w:sz w:val="20"/>
          <w:szCs w:val="20"/>
        </w:rPr>
      </w:pPr>
      <w:r w:rsidRPr="00D2598E">
        <w:rPr>
          <w:rFonts w:ascii="Arial" w:eastAsia="Times New Roman" w:hAnsi="Arial" w:cs="Arial"/>
          <w:spacing w:val="3"/>
          <w:sz w:val="20"/>
          <w:szCs w:val="20"/>
        </w:rPr>
        <w:t>I acknowledge that I have read the Company’s Communicable Disease Control Policy and that I understood it and agree to comply with it. I further acknowledge that I have been reminded of the Company’s policies and procedures and understand that it is my responsibility to be familiar with it and abide by its terms.</w:t>
      </w:r>
    </w:p>
    <w:p w14:paraId="4F5D2F85" w14:textId="77777777" w:rsidR="00D2598E" w:rsidRPr="00C0745A" w:rsidRDefault="00D2598E" w:rsidP="007104AC">
      <w:pPr>
        <w:shd w:val="clear" w:color="auto" w:fill="FFFFFF"/>
        <w:spacing w:after="0" w:line="240" w:lineRule="auto"/>
        <w:rPr>
          <w:rFonts w:ascii="Arial" w:eastAsia="Times New Roman" w:hAnsi="Arial" w:cs="Arial"/>
          <w:color w:val="333333"/>
          <w:spacing w:val="3"/>
          <w:sz w:val="20"/>
          <w:szCs w:val="20"/>
        </w:rPr>
      </w:pPr>
      <w:r w:rsidRPr="00C0745A">
        <w:rPr>
          <w:rFonts w:ascii="Arial" w:eastAsia="Times New Roman" w:hAnsi="Arial" w:cs="Arial"/>
          <w:color w:val="333333"/>
          <w:spacing w:val="3"/>
          <w:sz w:val="20"/>
          <w:szCs w:val="20"/>
        </w:rPr>
        <w:t>_________________________________</w:t>
      </w:r>
    </w:p>
    <w:p w14:paraId="44F4ECFD" w14:textId="77777777" w:rsidR="00D2598E" w:rsidRPr="00C0745A" w:rsidRDefault="00D2598E" w:rsidP="007104AC">
      <w:pPr>
        <w:shd w:val="clear" w:color="auto" w:fill="FFFFFF"/>
        <w:spacing w:after="0" w:line="240" w:lineRule="auto"/>
        <w:rPr>
          <w:rFonts w:ascii="Arial" w:eastAsia="Times New Roman" w:hAnsi="Arial" w:cs="Arial"/>
          <w:color w:val="333333"/>
          <w:spacing w:val="3"/>
          <w:sz w:val="20"/>
          <w:szCs w:val="20"/>
        </w:rPr>
      </w:pPr>
      <w:r w:rsidRPr="00C0745A">
        <w:rPr>
          <w:rFonts w:ascii="Arial" w:eastAsia="Times New Roman" w:hAnsi="Arial" w:cs="Arial"/>
          <w:color w:val="333333"/>
          <w:spacing w:val="3"/>
          <w:sz w:val="20"/>
          <w:szCs w:val="20"/>
        </w:rPr>
        <w:t>Signature</w:t>
      </w:r>
    </w:p>
    <w:p w14:paraId="0334806D" w14:textId="77777777" w:rsidR="00D2598E" w:rsidRPr="00C0745A" w:rsidRDefault="00D2598E" w:rsidP="001C4FC9">
      <w:pPr>
        <w:shd w:val="clear" w:color="auto" w:fill="FFFFFF"/>
        <w:spacing w:after="0" w:line="240" w:lineRule="auto"/>
        <w:rPr>
          <w:rFonts w:ascii="Arial" w:eastAsia="Times New Roman" w:hAnsi="Arial" w:cs="Arial"/>
          <w:color w:val="333333"/>
          <w:spacing w:val="3"/>
          <w:sz w:val="20"/>
          <w:szCs w:val="20"/>
        </w:rPr>
      </w:pPr>
    </w:p>
    <w:p w14:paraId="102F9943" w14:textId="77777777" w:rsidR="00D2598E" w:rsidRPr="00C0745A" w:rsidRDefault="00D2598E" w:rsidP="007104AC">
      <w:pPr>
        <w:shd w:val="clear" w:color="auto" w:fill="FFFFFF"/>
        <w:spacing w:after="0" w:line="240" w:lineRule="auto"/>
        <w:rPr>
          <w:rFonts w:ascii="Arial" w:eastAsia="Times New Roman" w:hAnsi="Arial" w:cs="Arial"/>
          <w:color w:val="333333"/>
          <w:spacing w:val="3"/>
          <w:sz w:val="20"/>
          <w:szCs w:val="20"/>
        </w:rPr>
      </w:pPr>
      <w:r w:rsidRPr="00C0745A">
        <w:rPr>
          <w:rFonts w:ascii="Arial" w:eastAsia="Times New Roman" w:hAnsi="Arial" w:cs="Arial"/>
          <w:color w:val="333333"/>
          <w:spacing w:val="3"/>
          <w:sz w:val="20"/>
          <w:szCs w:val="20"/>
        </w:rPr>
        <w:t>_________________________________</w:t>
      </w:r>
    </w:p>
    <w:p w14:paraId="0D1753A5" w14:textId="77777777" w:rsidR="00D2598E" w:rsidRPr="00C0745A" w:rsidRDefault="00D2598E" w:rsidP="007104AC">
      <w:pPr>
        <w:shd w:val="clear" w:color="auto" w:fill="FFFFFF"/>
        <w:spacing w:after="0" w:line="240" w:lineRule="auto"/>
        <w:rPr>
          <w:rFonts w:ascii="Arial" w:eastAsia="Times New Roman" w:hAnsi="Arial" w:cs="Arial"/>
          <w:color w:val="333333"/>
          <w:spacing w:val="3"/>
          <w:sz w:val="20"/>
          <w:szCs w:val="20"/>
        </w:rPr>
      </w:pPr>
      <w:r w:rsidRPr="00C0745A">
        <w:rPr>
          <w:rFonts w:ascii="Arial" w:eastAsia="Times New Roman" w:hAnsi="Arial" w:cs="Arial"/>
          <w:color w:val="333333"/>
          <w:spacing w:val="3"/>
          <w:sz w:val="20"/>
          <w:szCs w:val="20"/>
        </w:rPr>
        <w:t>Printed Name:</w:t>
      </w:r>
    </w:p>
    <w:p w14:paraId="52F0A32D" w14:textId="77777777" w:rsidR="00D2598E" w:rsidRPr="00C0745A" w:rsidRDefault="00D2598E" w:rsidP="001C4FC9">
      <w:pPr>
        <w:shd w:val="clear" w:color="auto" w:fill="FFFFFF"/>
        <w:spacing w:after="0" w:line="240" w:lineRule="auto"/>
        <w:rPr>
          <w:rFonts w:ascii="Arial" w:eastAsia="Times New Roman" w:hAnsi="Arial" w:cs="Arial"/>
          <w:color w:val="333333"/>
          <w:spacing w:val="3"/>
          <w:sz w:val="20"/>
          <w:szCs w:val="20"/>
        </w:rPr>
      </w:pPr>
    </w:p>
    <w:p w14:paraId="74B0E510" w14:textId="77777777" w:rsidR="00D2598E" w:rsidRPr="00C0745A" w:rsidRDefault="00D2598E" w:rsidP="007104AC">
      <w:pPr>
        <w:shd w:val="clear" w:color="auto" w:fill="FFFFFF"/>
        <w:spacing w:after="0" w:line="240" w:lineRule="auto"/>
        <w:rPr>
          <w:rFonts w:ascii="Arial" w:eastAsia="Times New Roman" w:hAnsi="Arial" w:cs="Arial"/>
          <w:color w:val="333333"/>
          <w:spacing w:val="3"/>
          <w:sz w:val="20"/>
          <w:szCs w:val="20"/>
        </w:rPr>
      </w:pPr>
      <w:r w:rsidRPr="00C0745A">
        <w:rPr>
          <w:rFonts w:ascii="Arial" w:eastAsia="Times New Roman" w:hAnsi="Arial" w:cs="Arial"/>
          <w:color w:val="333333"/>
          <w:spacing w:val="3"/>
          <w:sz w:val="20"/>
          <w:szCs w:val="20"/>
        </w:rPr>
        <w:t>________________________________</w:t>
      </w:r>
    </w:p>
    <w:p w14:paraId="6F018C55" w14:textId="31108BD1" w:rsidR="00D2598E" w:rsidRPr="00A02679" w:rsidRDefault="00D2598E" w:rsidP="00A02679">
      <w:pPr>
        <w:shd w:val="clear" w:color="auto" w:fill="FFFFFF"/>
        <w:spacing w:after="0" w:line="240" w:lineRule="auto"/>
        <w:rPr>
          <w:rFonts w:ascii="Arial" w:eastAsia="Times New Roman" w:hAnsi="Arial" w:cs="Arial"/>
          <w:color w:val="333333"/>
          <w:spacing w:val="3"/>
          <w:sz w:val="20"/>
          <w:szCs w:val="20"/>
        </w:rPr>
      </w:pPr>
      <w:r w:rsidRPr="00C0745A">
        <w:rPr>
          <w:rFonts w:ascii="Arial" w:eastAsia="Times New Roman" w:hAnsi="Arial" w:cs="Arial"/>
          <w:color w:val="333333"/>
          <w:spacing w:val="3"/>
          <w:sz w:val="20"/>
          <w:szCs w:val="20"/>
        </w:rPr>
        <w:t>Date:</w:t>
      </w:r>
    </w:p>
    <w:p w14:paraId="26324703" w14:textId="62D0A046" w:rsidR="00093908" w:rsidRDefault="00B63B34" w:rsidP="00A02679">
      <w:pPr>
        <w:tabs>
          <w:tab w:val="left" w:pos="555"/>
        </w:tabs>
        <w:spacing w:before="90"/>
        <w:ind w:right="183"/>
        <w:jc w:val="center"/>
      </w:pPr>
      <w:r>
        <w:object w:dxaOrig="9181" w:dyaOrig="11880" w14:anchorId="752456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594pt" o:ole="">
            <v:imagedata r:id="rId24" o:title=""/>
          </v:shape>
          <o:OLEObject Type="Embed" ProgID="AcroExch.Document.7" ShapeID="_x0000_i1025" DrawAspect="Content" ObjectID="_1655624303" r:id="rId25"/>
        </w:object>
      </w:r>
    </w:p>
    <w:p w14:paraId="0329DF71" w14:textId="78A184FA" w:rsidR="00093908" w:rsidRDefault="00093908" w:rsidP="00A02679">
      <w:pPr>
        <w:pStyle w:val="NoSpacing"/>
        <w:jc w:val="center"/>
      </w:pPr>
      <w:r>
        <w:object w:dxaOrig="9181" w:dyaOrig="11880" w14:anchorId="67331BD1">
          <v:shape id="_x0000_i1026" type="#_x0000_t75" style="width:457.5pt;height:594pt" o:ole="">
            <v:imagedata r:id="rId26" o:title=""/>
          </v:shape>
          <o:OLEObject Type="Embed" ProgID="AcroExch.Document.7" ShapeID="_x0000_i1026" DrawAspect="Content" ObjectID="_1655624304" r:id="rId27"/>
        </w:object>
      </w:r>
    </w:p>
    <w:p w14:paraId="24091FF9" w14:textId="54012B71" w:rsidR="00093908" w:rsidRDefault="00D2598E" w:rsidP="00E779A2">
      <w:pPr>
        <w:pStyle w:val="NoSpacing"/>
        <w:jc w:val="center"/>
      </w:pPr>
      <w:r>
        <w:object w:dxaOrig="9181" w:dyaOrig="11880" w14:anchorId="4BEC5F0C">
          <v:shape id="_x0000_i1027" type="#_x0000_t75" style="width:457.5pt;height:594pt" o:ole="">
            <v:imagedata r:id="rId28" o:title=""/>
          </v:shape>
          <o:OLEObject Type="Embed" ProgID="AcroExch.Document.7" ShapeID="_x0000_i1027" DrawAspect="Content" ObjectID="_1655624305" r:id="rId29"/>
        </w:object>
      </w:r>
    </w:p>
    <w:p w14:paraId="7D4B21B1" w14:textId="67776C12" w:rsidR="00093908" w:rsidRDefault="00093908" w:rsidP="00A02679">
      <w:pPr>
        <w:pStyle w:val="NoSpacing"/>
        <w:jc w:val="center"/>
      </w:pPr>
      <w:r>
        <w:object w:dxaOrig="9181" w:dyaOrig="11880" w14:anchorId="456EB6D8">
          <v:shape id="_x0000_i1028" type="#_x0000_t75" style="width:457.5pt;height:594pt" o:ole="">
            <v:imagedata r:id="rId30" o:title=""/>
          </v:shape>
          <o:OLEObject Type="Embed" ProgID="AcroExch.Document.7" ShapeID="_x0000_i1028" DrawAspect="Content" ObjectID="_1655624306" r:id="rId31"/>
        </w:object>
      </w:r>
    </w:p>
    <w:p w14:paraId="4E26CD43" w14:textId="107A5EA4" w:rsidR="00093908" w:rsidRDefault="00093908" w:rsidP="00E779A2">
      <w:pPr>
        <w:pStyle w:val="NoSpacing"/>
        <w:jc w:val="center"/>
      </w:pPr>
      <w:r>
        <w:object w:dxaOrig="9181" w:dyaOrig="11880" w14:anchorId="418D6E7A">
          <v:shape id="_x0000_i1029" type="#_x0000_t75" style="width:457.5pt;height:594pt" o:ole="">
            <v:imagedata r:id="rId32" o:title=""/>
          </v:shape>
          <o:OLEObject Type="Embed" ProgID="AcroExch.Document.7" ShapeID="_x0000_i1029" DrawAspect="Content" ObjectID="_1655624307" r:id="rId33"/>
        </w:object>
      </w:r>
    </w:p>
    <w:sectPr w:rsidR="00093908" w:rsidSect="00A02679">
      <w:headerReference w:type="default" r:id="rId34"/>
      <w:footerReference w:type="default" r:id="rId35"/>
      <w:pgSz w:w="12240" w:h="15840"/>
      <w:pgMar w:top="1440" w:right="1080" w:bottom="1440" w:left="1080" w:header="720" w:footer="630" w:gutter="0"/>
      <w:pgBorders w:display="firstPage" w:offsetFrom="page">
        <w:top w:val="triple" w:sz="4" w:space="24" w:color="auto"/>
        <w:left w:val="triple" w:sz="4" w:space="24" w:color="auto"/>
        <w:bottom w:val="triple" w:sz="4" w:space="24" w:color="auto"/>
        <w:right w:val="trip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EFF105" w14:textId="77777777" w:rsidR="00A14C26" w:rsidRDefault="00A14C26" w:rsidP="00987630">
      <w:pPr>
        <w:spacing w:after="0" w:line="240" w:lineRule="auto"/>
      </w:pPr>
      <w:r>
        <w:separator/>
      </w:r>
    </w:p>
  </w:endnote>
  <w:endnote w:type="continuationSeparator" w:id="0">
    <w:p w14:paraId="516DF210" w14:textId="77777777" w:rsidR="00A14C26" w:rsidRDefault="00A14C26" w:rsidP="00987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venirNext LT Pro Medium">
    <w:panose1 w:val="020B0604020202020204"/>
    <w:charset w:val="00"/>
    <w:family w:val="swiss"/>
    <w:notTrueType/>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50869951"/>
      <w:docPartObj>
        <w:docPartGallery w:val="Page Numbers (Bottom of Page)"/>
        <w:docPartUnique/>
      </w:docPartObj>
    </w:sdtPr>
    <w:sdtEndPr>
      <w:rPr>
        <w:noProof/>
      </w:rPr>
    </w:sdtEndPr>
    <w:sdtContent>
      <w:p w14:paraId="78A714DB" w14:textId="47B977BE" w:rsidR="00D374F0" w:rsidRDefault="00D374F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FAB8C12" w14:textId="77777777" w:rsidR="00C236DC" w:rsidRPr="00F754EE" w:rsidRDefault="00C236DC" w:rsidP="00C236DC">
    <w:pPr>
      <w:tabs>
        <w:tab w:val="center" w:pos="4680"/>
        <w:tab w:val="right" w:pos="9360"/>
      </w:tabs>
      <w:spacing w:after="0" w:line="240" w:lineRule="auto"/>
      <w:rPr>
        <w:i/>
        <w:iCs/>
        <w:color w:val="767171" w:themeColor="background2" w:themeShade="80"/>
      </w:rPr>
    </w:pPr>
    <w:r w:rsidRPr="00F754EE">
      <w:rPr>
        <w:i/>
        <w:iCs/>
        <w:noProof/>
        <w:color w:val="E7E6E6" w:themeColor="background2"/>
      </w:rPr>
      <mc:AlternateContent>
        <mc:Choice Requires="wps">
          <w:drawing>
            <wp:anchor distT="0" distB="0" distL="114300" distR="114300" simplePos="0" relativeHeight="251662336" behindDoc="0" locked="0" layoutInCell="1" allowOverlap="1" wp14:anchorId="6F5495F9" wp14:editId="1B0A5723">
              <wp:simplePos x="0" y="0"/>
              <wp:positionH relativeFrom="column">
                <wp:posOffset>-171450</wp:posOffset>
              </wp:positionH>
              <wp:positionV relativeFrom="paragraph">
                <wp:posOffset>148590</wp:posOffset>
              </wp:positionV>
              <wp:extent cx="665480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65480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2E2C7BA" id="Straight Connector 4"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1.7pt" to="51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" strokecolor="windowText" strokeweight="1.5pt">
              <v:stroke joinstyle="miter"/>
            </v:line>
          </w:pict>
        </mc:Fallback>
      </mc:AlternateContent>
    </w:r>
  </w:p>
  <w:p w14:paraId="43294E61" w14:textId="77777777" w:rsidR="00C236DC" w:rsidRPr="00F754EE" w:rsidRDefault="00C236DC" w:rsidP="00C236DC">
    <w:pPr>
      <w:tabs>
        <w:tab w:val="center" w:pos="4680"/>
        <w:tab w:val="right" w:pos="9360"/>
      </w:tabs>
      <w:spacing w:after="0" w:line="240" w:lineRule="auto"/>
      <w:rPr>
        <w:color w:val="767171" w:themeColor="background2" w:themeShade="80"/>
      </w:rPr>
    </w:pPr>
    <w:r w:rsidRPr="00F754EE">
      <w:rPr>
        <w:i/>
        <w:iCs/>
        <w:noProof/>
        <w:color w:val="E7E6E6" w:themeColor="background2"/>
      </w:rPr>
      <w:drawing>
        <wp:anchor distT="0" distB="0" distL="114300" distR="114300" simplePos="0" relativeHeight="251659264" behindDoc="1" locked="0" layoutInCell="1" allowOverlap="1" wp14:anchorId="76BD9FEB" wp14:editId="63AD0224">
          <wp:simplePos x="0" y="0"/>
          <wp:positionH relativeFrom="column">
            <wp:posOffset>-209550</wp:posOffset>
          </wp:positionH>
          <wp:positionV relativeFrom="paragraph">
            <wp:posOffset>145415</wp:posOffset>
          </wp:positionV>
          <wp:extent cx="209550" cy="209550"/>
          <wp:effectExtent l="0" t="0" r="0" b="0"/>
          <wp:wrapNone/>
          <wp:docPr id="7" name="Graphic 7"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ceiver.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09550" cy="209550"/>
                  </a:xfrm>
                  <a:prstGeom prst="rect">
                    <a:avLst/>
                  </a:prstGeom>
                </pic:spPr>
              </pic:pic>
            </a:graphicData>
          </a:graphic>
          <wp14:sizeRelH relativeFrom="margin">
            <wp14:pctWidth>0</wp14:pctWidth>
          </wp14:sizeRelH>
          <wp14:sizeRelV relativeFrom="margin">
            <wp14:pctHeight>0</wp14:pctHeight>
          </wp14:sizeRelV>
        </wp:anchor>
      </w:drawing>
    </w:r>
    <w:r w:rsidRPr="00F754EE">
      <w:rPr>
        <w:b/>
        <w:bCs/>
        <w:noProof/>
      </w:rPr>
      <w:drawing>
        <wp:anchor distT="0" distB="0" distL="114300" distR="114300" simplePos="0" relativeHeight="251660288" behindDoc="1" locked="0" layoutInCell="1" allowOverlap="1" wp14:anchorId="7F37FE02" wp14:editId="22189840">
          <wp:simplePos x="0" y="0"/>
          <wp:positionH relativeFrom="column">
            <wp:posOffset>1352550</wp:posOffset>
          </wp:positionH>
          <wp:positionV relativeFrom="paragraph">
            <wp:posOffset>36830</wp:posOffset>
          </wp:positionV>
          <wp:extent cx="387350" cy="387350"/>
          <wp:effectExtent l="0" t="0" r="0" b="0"/>
          <wp:wrapNone/>
          <wp:docPr id="5" name="Graphic 5"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ternet.svg"/>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387350" cy="387350"/>
                  </a:xfrm>
                  <a:prstGeom prst="rect">
                    <a:avLst/>
                  </a:prstGeom>
                </pic:spPr>
              </pic:pic>
            </a:graphicData>
          </a:graphic>
          <wp14:sizeRelH relativeFrom="margin">
            <wp14:pctWidth>0</wp14:pctWidth>
          </wp14:sizeRelH>
          <wp14:sizeRelV relativeFrom="margin">
            <wp14:pctHeight>0</wp14:pctHeight>
          </wp14:sizeRelV>
        </wp:anchor>
      </w:drawing>
    </w:r>
    <w:r w:rsidRPr="00F754EE">
      <w:rPr>
        <w:noProof/>
      </w:rPr>
      <w:drawing>
        <wp:anchor distT="0" distB="0" distL="114300" distR="114300" simplePos="0" relativeHeight="251661312" behindDoc="1" locked="0" layoutInCell="1" allowOverlap="1" wp14:anchorId="24959D1A" wp14:editId="1AB8BDB9">
          <wp:simplePos x="0" y="0"/>
          <wp:positionH relativeFrom="column">
            <wp:posOffset>4654550</wp:posOffset>
          </wp:positionH>
          <wp:positionV relativeFrom="paragraph">
            <wp:posOffset>81915</wp:posOffset>
          </wp:positionV>
          <wp:extent cx="298450" cy="311150"/>
          <wp:effectExtent l="0" t="0" r="0" b="0"/>
          <wp:wrapNone/>
          <wp:docPr id="6" name="Graphic 6"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rker.svg"/>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98450" cy="311150"/>
                  </a:xfrm>
                  <a:prstGeom prst="rect">
                    <a:avLst/>
                  </a:prstGeom>
                </pic:spPr>
              </pic:pic>
            </a:graphicData>
          </a:graphic>
          <wp14:sizeRelH relativeFrom="margin">
            <wp14:pctWidth>0</wp14:pctWidth>
          </wp14:sizeRelH>
          <wp14:sizeRelV relativeFrom="margin">
            <wp14:pctHeight>0</wp14:pctHeight>
          </wp14:sizeRelV>
        </wp:anchor>
      </w:drawing>
    </w:r>
  </w:p>
  <w:p w14:paraId="22B0AFCA" w14:textId="77777777" w:rsidR="00C236DC" w:rsidRPr="00F754EE" w:rsidRDefault="00C236DC" w:rsidP="00C236DC">
    <w:pPr>
      <w:tabs>
        <w:tab w:val="center" w:pos="4680"/>
        <w:tab w:val="right" w:pos="9360"/>
      </w:tabs>
      <w:spacing w:after="0" w:line="240" w:lineRule="auto"/>
      <w:jc w:val="center"/>
    </w:pPr>
    <w:r>
      <w:t xml:space="preserve"> </w:t>
    </w:r>
    <w:r w:rsidRPr="00F754EE">
      <w:t>+1-800-256-7823</w:t>
    </w:r>
    <w:r w:rsidRPr="00F754EE">
      <w:ptab w:relativeTo="margin" w:alignment="center" w:leader="none"/>
    </w:r>
    <w:hyperlink r:id="rId7" w:history="1">
      <w:r w:rsidRPr="00F754EE">
        <w:rPr>
          <w:color w:val="002060"/>
          <w:u w:val="single"/>
        </w:rPr>
        <w:t>https://info.questco.net/covid-19-resource-page</w:t>
      </w:r>
    </w:hyperlink>
    <w:r w:rsidRPr="00F754EE">
      <w:t xml:space="preserve">  </w:t>
    </w:r>
    <w:r w:rsidRPr="00F754EE">
      <w:ptab w:relativeTo="margin" w:alignment="right" w:leader="none"/>
    </w:r>
    <w:r w:rsidRPr="00F754EE">
      <w:t xml:space="preserve">      </w:t>
    </w:r>
    <w:r>
      <w:t xml:space="preserve"> </w:t>
    </w:r>
    <w:r w:rsidRPr="00F754EE">
      <w:t xml:space="preserve"> The Woodlands, TX 77380</w:t>
    </w:r>
  </w:p>
  <w:p w14:paraId="1B2746CE" w14:textId="77777777" w:rsidR="00987630" w:rsidRDefault="009876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620C34" w14:textId="77777777" w:rsidR="00A14C26" w:rsidRDefault="00A14C26" w:rsidP="00987630">
      <w:pPr>
        <w:spacing w:after="0" w:line="240" w:lineRule="auto"/>
      </w:pPr>
      <w:r>
        <w:separator/>
      </w:r>
    </w:p>
  </w:footnote>
  <w:footnote w:type="continuationSeparator" w:id="0">
    <w:p w14:paraId="2E68ED38" w14:textId="77777777" w:rsidR="00A14C26" w:rsidRDefault="00A14C26" w:rsidP="009876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E71AE" w14:textId="0C3A30E8" w:rsidR="00A02679" w:rsidRDefault="00A02679" w:rsidP="00A02679">
    <w:pPr>
      <w:pStyle w:val="Header"/>
      <w:jc w:val="center"/>
    </w:pPr>
    <w:r>
      <w:rPr>
        <w:noProof/>
      </w:rPr>
      <w:drawing>
        <wp:inline distT="0" distB="0" distL="0" distR="0" wp14:anchorId="1E50121A" wp14:editId="5B592B85">
          <wp:extent cx="3054350" cy="49286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9027" cy="506529"/>
                  </a:xfrm>
                  <a:prstGeom prst="rect">
                    <a:avLst/>
                  </a:prstGeom>
                  <a:noFill/>
                </pic:spPr>
              </pic:pic>
            </a:graphicData>
          </a:graphic>
        </wp:inline>
      </w:drawing>
    </w:r>
  </w:p>
  <w:p w14:paraId="2F72ED27" w14:textId="77777777" w:rsidR="00A02679" w:rsidRDefault="00A02679" w:rsidP="00A0267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6D162D"/>
    <w:multiLevelType w:val="hybridMultilevel"/>
    <w:tmpl w:val="DA14BFF8"/>
    <w:lvl w:ilvl="0" w:tplc="0E6CC0FC">
      <w:start w:val="1"/>
      <w:numFmt w:val="bullet"/>
      <w:lvlText w:val="•"/>
      <w:lvlJc w:val="left"/>
      <w:pPr>
        <w:ind w:left="61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27E6FFBC">
      <w:start w:val="1"/>
      <w:numFmt w:val="bullet"/>
      <w:lvlText w:val="o"/>
      <w:lvlJc w:val="left"/>
      <w:pPr>
        <w:ind w:left="151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45C73FA">
      <w:start w:val="1"/>
      <w:numFmt w:val="bullet"/>
      <w:lvlText w:val="▪"/>
      <w:lvlJc w:val="left"/>
      <w:pPr>
        <w:ind w:left="22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B9BAAB2C">
      <w:start w:val="1"/>
      <w:numFmt w:val="bullet"/>
      <w:lvlText w:val="•"/>
      <w:lvlJc w:val="left"/>
      <w:pPr>
        <w:ind w:left="295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50BA55CA">
      <w:start w:val="1"/>
      <w:numFmt w:val="bullet"/>
      <w:lvlText w:val="o"/>
      <w:lvlJc w:val="left"/>
      <w:pPr>
        <w:ind w:left="367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8788DB38">
      <w:start w:val="1"/>
      <w:numFmt w:val="bullet"/>
      <w:lvlText w:val="▪"/>
      <w:lvlJc w:val="left"/>
      <w:pPr>
        <w:ind w:left="439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87A40DBE">
      <w:start w:val="1"/>
      <w:numFmt w:val="bullet"/>
      <w:lvlText w:val="•"/>
      <w:lvlJc w:val="left"/>
      <w:pPr>
        <w:ind w:left="511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B86D73C">
      <w:start w:val="1"/>
      <w:numFmt w:val="bullet"/>
      <w:lvlText w:val="o"/>
      <w:lvlJc w:val="left"/>
      <w:pPr>
        <w:ind w:left="58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CAB64854">
      <w:start w:val="1"/>
      <w:numFmt w:val="bullet"/>
      <w:lvlText w:val="▪"/>
      <w:lvlJc w:val="left"/>
      <w:pPr>
        <w:ind w:left="655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5FB6BD0"/>
    <w:multiLevelType w:val="multilevel"/>
    <w:tmpl w:val="8C948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B432E4"/>
    <w:multiLevelType w:val="hybridMultilevel"/>
    <w:tmpl w:val="0B80717A"/>
    <w:lvl w:ilvl="0" w:tplc="F14A2324">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6C3467C4">
      <w:start w:val="1"/>
      <w:numFmt w:val="lowerLetter"/>
      <w:lvlText w:val="%2"/>
      <w:lvlJc w:val="left"/>
      <w:pPr>
        <w:ind w:left="127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2F1EF6D2">
      <w:start w:val="1"/>
      <w:numFmt w:val="lowerRoman"/>
      <w:lvlText w:val="%3"/>
      <w:lvlJc w:val="left"/>
      <w:pPr>
        <w:ind w:left="199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7741B50">
      <w:start w:val="1"/>
      <w:numFmt w:val="decimal"/>
      <w:lvlText w:val="%4"/>
      <w:lvlJc w:val="left"/>
      <w:pPr>
        <w:ind w:left="271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38068EB4">
      <w:start w:val="1"/>
      <w:numFmt w:val="lowerLetter"/>
      <w:lvlText w:val="%5"/>
      <w:lvlJc w:val="left"/>
      <w:pPr>
        <w:ind w:left="343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0922CEE8">
      <w:start w:val="1"/>
      <w:numFmt w:val="lowerRoman"/>
      <w:lvlText w:val="%6"/>
      <w:lvlJc w:val="left"/>
      <w:pPr>
        <w:ind w:left="415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2EF835B4">
      <w:start w:val="1"/>
      <w:numFmt w:val="decimal"/>
      <w:lvlText w:val="%7"/>
      <w:lvlJc w:val="left"/>
      <w:pPr>
        <w:ind w:left="487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A2A4F3E2">
      <w:start w:val="1"/>
      <w:numFmt w:val="lowerLetter"/>
      <w:lvlText w:val="%8"/>
      <w:lvlJc w:val="left"/>
      <w:pPr>
        <w:ind w:left="559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E2F46650">
      <w:start w:val="1"/>
      <w:numFmt w:val="lowerRoman"/>
      <w:lvlText w:val="%9"/>
      <w:lvlJc w:val="left"/>
      <w:pPr>
        <w:ind w:left="631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33C5E5B"/>
    <w:multiLevelType w:val="multilevel"/>
    <w:tmpl w:val="04826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354530"/>
    <w:multiLevelType w:val="hybridMultilevel"/>
    <w:tmpl w:val="10783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B60A0C"/>
    <w:multiLevelType w:val="hybridMultilevel"/>
    <w:tmpl w:val="3A7C21A8"/>
    <w:lvl w:ilvl="0" w:tplc="6EFAD4DC">
      <w:start w:val="1"/>
      <w:numFmt w:val="decimal"/>
      <w:lvlText w:val="%1."/>
      <w:lvlJc w:val="left"/>
      <w:pPr>
        <w:ind w:left="559" w:hanging="360"/>
      </w:pPr>
      <w:rPr>
        <w:rFonts w:ascii="Franklin Gothic Book" w:eastAsia="Franklin Gothic Book" w:hAnsi="Franklin Gothic Book" w:cs="Franklin Gothic Book" w:hint="default"/>
        <w:spacing w:val="-22"/>
        <w:w w:val="100"/>
        <w:sz w:val="24"/>
        <w:szCs w:val="24"/>
        <w:lang w:val="en-US" w:eastAsia="en-US" w:bidi="en-US"/>
      </w:rPr>
    </w:lvl>
    <w:lvl w:ilvl="1" w:tplc="731A2C54">
      <w:numFmt w:val="bullet"/>
      <w:lvlText w:val=""/>
      <w:lvlJc w:val="left"/>
      <w:pPr>
        <w:ind w:left="1188" w:hanging="360"/>
      </w:pPr>
      <w:rPr>
        <w:rFonts w:ascii="Symbol" w:eastAsia="Symbol" w:hAnsi="Symbol" w:cs="Symbol" w:hint="default"/>
        <w:w w:val="100"/>
        <w:sz w:val="24"/>
        <w:szCs w:val="24"/>
        <w:lang w:val="en-US" w:eastAsia="en-US" w:bidi="en-US"/>
      </w:rPr>
    </w:lvl>
    <w:lvl w:ilvl="2" w:tplc="0E9608E2">
      <w:numFmt w:val="bullet"/>
      <w:lvlText w:val="•"/>
      <w:lvlJc w:val="left"/>
      <w:pPr>
        <w:ind w:left="1180" w:hanging="360"/>
      </w:pPr>
      <w:rPr>
        <w:rFonts w:hint="default"/>
        <w:lang w:val="en-US" w:eastAsia="en-US" w:bidi="en-US"/>
      </w:rPr>
    </w:lvl>
    <w:lvl w:ilvl="3" w:tplc="17A2155E">
      <w:numFmt w:val="bullet"/>
      <w:lvlText w:val="•"/>
      <w:lvlJc w:val="left"/>
      <w:pPr>
        <w:ind w:left="2332" w:hanging="360"/>
      </w:pPr>
      <w:rPr>
        <w:rFonts w:hint="default"/>
        <w:lang w:val="en-US" w:eastAsia="en-US" w:bidi="en-US"/>
      </w:rPr>
    </w:lvl>
    <w:lvl w:ilvl="4" w:tplc="01546226">
      <w:numFmt w:val="bullet"/>
      <w:lvlText w:val="•"/>
      <w:lvlJc w:val="left"/>
      <w:pPr>
        <w:ind w:left="3485" w:hanging="360"/>
      </w:pPr>
      <w:rPr>
        <w:rFonts w:hint="default"/>
        <w:lang w:val="en-US" w:eastAsia="en-US" w:bidi="en-US"/>
      </w:rPr>
    </w:lvl>
    <w:lvl w:ilvl="5" w:tplc="E4565E3A">
      <w:numFmt w:val="bullet"/>
      <w:lvlText w:val="•"/>
      <w:lvlJc w:val="left"/>
      <w:pPr>
        <w:ind w:left="4637" w:hanging="360"/>
      </w:pPr>
      <w:rPr>
        <w:rFonts w:hint="default"/>
        <w:lang w:val="en-US" w:eastAsia="en-US" w:bidi="en-US"/>
      </w:rPr>
    </w:lvl>
    <w:lvl w:ilvl="6" w:tplc="4ACE3110">
      <w:numFmt w:val="bullet"/>
      <w:lvlText w:val="•"/>
      <w:lvlJc w:val="left"/>
      <w:pPr>
        <w:ind w:left="5790" w:hanging="360"/>
      </w:pPr>
      <w:rPr>
        <w:rFonts w:hint="default"/>
        <w:lang w:val="en-US" w:eastAsia="en-US" w:bidi="en-US"/>
      </w:rPr>
    </w:lvl>
    <w:lvl w:ilvl="7" w:tplc="9CF045A4">
      <w:numFmt w:val="bullet"/>
      <w:lvlText w:val="•"/>
      <w:lvlJc w:val="left"/>
      <w:pPr>
        <w:ind w:left="6942" w:hanging="360"/>
      </w:pPr>
      <w:rPr>
        <w:rFonts w:hint="default"/>
        <w:lang w:val="en-US" w:eastAsia="en-US" w:bidi="en-US"/>
      </w:rPr>
    </w:lvl>
    <w:lvl w:ilvl="8" w:tplc="EF96F1F0">
      <w:numFmt w:val="bullet"/>
      <w:lvlText w:val="•"/>
      <w:lvlJc w:val="left"/>
      <w:pPr>
        <w:ind w:left="8095" w:hanging="360"/>
      </w:pPr>
      <w:rPr>
        <w:rFonts w:hint="default"/>
        <w:lang w:val="en-US" w:eastAsia="en-US" w:bidi="en-US"/>
      </w:rPr>
    </w:lvl>
  </w:abstractNum>
  <w:abstractNum w:abstractNumId="6" w15:restartNumberingAfterBreak="0">
    <w:nsid w:val="305911F0"/>
    <w:multiLevelType w:val="hybridMultilevel"/>
    <w:tmpl w:val="B032F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6C4368"/>
    <w:multiLevelType w:val="hybridMultilevel"/>
    <w:tmpl w:val="75FCDF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F30DF4"/>
    <w:multiLevelType w:val="hybridMultilevel"/>
    <w:tmpl w:val="82265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271E62"/>
    <w:multiLevelType w:val="hybridMultilevel"/>
    <w:tmpl w:val="B922E290"/>
    <w:lvl w:ilvl="0" w:tplc="37922D02">
      <w:start w:val="5"/>
      <w:numFmt w:val="decimal"/>
      <w:lvlText w:val="%1."/>
      <w:lvlJc w:val="left"/>
      <w:pPr>
        <w:ind w:left="39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034E25DC">
      <w:start w:val="1"/>
      <w:numFmt w:val="lowerLetter"/>
      <w:lvlText w:val="%2"/>
      <w:lvlJc w:val="left"/>
      <w:pPr>
        <w:ind w:left="13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BBBA4B0C">
      <w:start w:val="1"/>
      <w:numFmt w:val="lowerRoman"/>
      <w:lvlText w:val="%3"/>
      <w:lvlJc w:val="left"/>
      <w:pPr>
        <w:ind w:left="20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72C69C9A">
      <w:start w:val="1"/>
      <w:numFmt w:val="decimal"/>
      <w:lvlText w:val="%4"/>
      <w:lvlJc w:val="left"/>
      <w:pPr>
        <w:ind w:left="27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64BC112A">
      <w:start w:val="1"/>
      <w:numFmt w:val="lowerLetter"/>
      <w:lvlText w:val="%5"/>
      <w:lvlJc w:val="left"/>
      <w:pPr>
        <w:ind w:left="34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D81E7E4E">
      <w:start w:val="1"/>
      <w:numFmt w:val="lowerRoman"/>
      <w:lvlText w:val="%6"/>
      <w:lvlJc w:val="left"/>
      <w:pPr>
        <w:ind w:left="41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6605824">
      <w:start w:val="1"/>
      <w:numFmt w:val="decimal"/>
      <w:lvlText w:val="%7"/>
      <w:lvlJc w:val="left"/>
      <w:pPr>
        <w:ind w:left="49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D4F20876">
      <w:start w:val="1"/>
      <w:numFmt w:val="lowerLetter"/>
      <w:lvlText w:val="%8"/>
      <w:lvlJc w:val="left"/>
      <w:pPr>
        <w:ind w:left="56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D252507A">
      <w:start w:val="1"/>
      <w:numFmt w:val="lowerRoman"/>
      <w:lvlText w:val="%9"/>
      <w:lvlJc w:val="left"/>
      <w:pPr>
        <w:ind w:left="63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40F7004A"/>
    <w:multiLevelType w:val="hybridMultilevel"/>
    <w:tmpl w:val="89841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D417E8"/>
    <w:multiLevelType w:val="hybridMultilevel"/>
    <w:tmpl w:val="9584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1C17C2"/>
    <w:multiLevelType w:val="hybridMultilevel"/>
    <w:tmpl w:val="E892B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751C9F"/>
    <w:multiLevelType w:val="hybridMultilevel"/>
    <w:tmpl w:val="0D9EB1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2F1ED9"/>
    <w:multiLevelType w:val="hybridMultilevel"/>
    <w:tmpl w:val="4D808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C85474"/>
    <w:multiLevelType w:val="multilevel"/>
    <w:tmpl w:val="4AB8C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DA6D68"/>
    <w:multiLevelType w:val="hybridMultilevel"/>
    <w:tmpl w:val="91305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3E412C6"/>
    <w:multiLevelType w:val="hybridMultilevel"/>
    <w:tmpl w:val="F3B03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B51419"/>
    <w:multiLevelType w:val="hybridMultilevel"/>
    <w:tmpl w:val="499404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0655E6"/>
    <w:multiLevelType w:val="multilevel"/>
    <w:tmpl w:val="3A928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9804E1"/>
    <w:multiLevelType w:val="hybridMultilevel"/>
    <w:tmpl w:val="79D44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11"/>
  </w:num>
  <w:num w:numId="4">
    <w:abstractNumId w:val="20"/>
  </w:num>
  <w:num w:numId="5">
    <w:abstractNumId w:val="1"/>
  </w:num>
  <w:num w:numId="6">
    <w:abstractNumId w:val="3"/>
  </w:num>
  <w:num w:numId="7">
    <w:abstractNumId w:val="15"/>
  </w:num>
  <w:num w:numId="8">
    <w:abstractNumId w:val="5"/>
  </w:num>
  <w:num w:numId="9">
    <w:abstractNumId w:val="0"/>
  </w:num>
  <w:num w:numId="10">
    <w:abstractNumId w:val="2"/>
  </w:num>
  <w:num w:numId="11">
    <w:abstractNumId w:val="9"/>
  </w:num>
  <w:num w:numId="12">
    <w:abstractNumId w:val="17"/>
  </w:num>
  <w:num w:numId="13">
    <w:abstractNumId w:val="10"/>
  </w:num>
  <w:num w:numId="14">
    <w:abstractNumId w:val="6"/>
  </w:num>
  <w:num w:numId="15">
    <w:abstractNumId w:val="16"/>
  </w:num>
  <w:num w:numId="16">
    <w:abstractNumId w:val="4"/>
  </w:num>
  <w:num w:numId="17">
    <w:abstractNumId w:val="8"/>
  </w:num>
  <w:num w:numId="18">
    <w:abstractNumId w:val="12"/>
  </w:num>
  <w:num w:numId="19">
    <w:abstractNumId w:val="18"/>
  </w:num>
  <w:num w:numId="20">
    <w:abstractNumId w:val="7"/>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B34"/>
    <w:rsid w:val="0002638F"/>
    <w:rsid w:val="000765DE"/>
    <w:rsid w:val="00076E89"/>
    <w:rsid w:val="00091684"/>
    <w:rsid w:val="00093908"/>
    <w:rsid w:val="000A599E"/>
    <w:rsid w:val="000B5E09"/>
    <w:rsid w:val="000C48CE"/>
    <w:rsid w:val="000C7F38"/>
    <w:rsid w:val="000E0611"/>
    <w:rsid w:val="000E79EC"/>
    <w:rsid w:val="00114A1D"/>
    <w:rsid w:val="00120420"/>
    <w:rsid w:val="0012358B"/>
    <w:rsid w:val="00160EFF"/>
    <w:rsid w:val="00164E04"/>
    <w:rsid w:val="0018426C"/>
    <w:rsid w:val="001906CD"/>
    <w:rsid w:val="00193EF3"/>
    <w:rsid w:val="001B40A3"/>
    <w:rsid w:val="001D2C82"/>
    <w:rsid w:val="001E1C69"/>
    <w:rsid w:val="001F707B"/>
    <w:rsid w:val="00213AE9"/>
    <w:rsid w:val="002544DA"/>
    <w:rsid w:val="0027148D"/>
    <w:rsid w:val="002826B8"/>
    <w:rsid w:val="002C0C11"/>
    <w:rsid w:val="003117F5"/>
    <w:rsid w:val="00327635"/>
    <w:rsid w:val="003578CB"/>
    <w:rsid w:val="00383013"/>
    <w:rsid w:val="003A0D4C"/>
    <w:rsid w:val="003F3D05"/>
    <w:rsid w:val="004220A2"/>
    <w:rsid w:val="004C57B4"/>
    <w:rsid w:val="004D796F"/>
    <w:rsid w:val="004E063C"/>
    <w:rsid w:val="004E2B34"/>
    <w:rsid w:val="00513DB7"/>
    <w:rsid w:val="00555B5E"/>
    <w:rsid w:val="00566FDB"/>
    <w:rsid w:val="00581639"/>
    <w:rsid w:val="005C6EAB"/>
    <w:rsid w:val="005D6455"/>
    <w:rsid w:val="005E112B"/>
    <w:rsid w:val="00611107"/>
    <w:rsid w:val="00614A0A"/>
    <w:rsid w:val="006346F3"/>
    <w:rsid w:val="0063574E"/>
    <w:rsid w:val="006660FF"/>
    <w:rsid w:val="00666852"/>
    <w:rsid w:val="006707FA"/>
    <w:rsid w:val="006A0677"/>
    <w:rsid w:val="006A41DE"/>
    <w:rsid w:val="006C6AB8"/>
    <w:rsid w:val="006E655C"/>
    <w:rsid w:val="00724632"/>
    <w:rsid w:val="00736C9E"/>
    <w:rsid w:val="00742F05"/>
    <w:rsid w:val="00754755"/>
    <w:rsid w:val="00755178"/>
    <w:rsid w:val="00793908"/>
    <w:rsid w:val="007A36FD"/>
    <w:rsid w:val="007A5EF0"/>
    <w:rsid w:val="007A6354"/>
    <w:rsid w:val="007B6735"/>
    <w:rsid w:val="007D5BA2"/>
    <w:rsid w:val="007F6F6B"/>
    <w:rsid w:val="008018E6"/>
    <w:rsid w:val="00812A07"/>
    <w:rsid w:val="00814498"/>
    <w:rsid w:val="0084644A"/>
    <w:rsid w:val="00892D86"/>
    <w:rsid w:val="00896ECA"/>
    <w:rsid w:val="008A78FF"/>
    <w:rsid w:val="008C26CE"/>
    <w:rsid w:val="008D4E2E"/>
    <w:rsid w:val="008E147C"/>
    <w:rsid w:val="008E69FA"/>
    <w:rsid w:val="008F665B"/>
    <w:rsid w:val="00903A5E"/>
    <w:rsid w:val="00904578"/>
    <w:rsid w:val="009126ED"/>
    <w:rsid w:val="00984BAA"/>
    <w:rsid w:val="00987630"/>
    <w:rsid w:val="00990A86"/>
    <w:rsid w:val="00992293"/>
    <w:rsid w:val="009A1C63"/>
    <w:rsid w:val="009B0A53"/>
    <w:rsid w:val="009B2E1E"/>
    <w:rsid w:val="009C6348"/>
    <w:rsid w:val="009E4E7A"/>
    <w:rsid w:val="009F0F32"/>
    <w:rsid w:val="00A02679"/>
    <w:rsid w:val="00A10868"/>
    <w:rsid w:val="00A14C26"/>
    <w:rsid w:val="00A25CDA"/>
    <w:rsid w:val="00A338D8"/>
    <w:rsid w:val="00A639AD"/>
    <w:rsid w:val="00A7020D"/>
    <w:rsid w:val="00AB4440"/>
    <w:rsid w:val="00AD71AB"/>
    <w:rsid w:val="00AE4951"/>
    <w:rsid w:val="00B055C2"/>
    <w:rsid w:val="00B12D0D"/>
    <w:rsid w:val="00B24AEB"/>
    <w:rsid w:val="00B3337C"/>
    <w:rsid w:val="00B63B34"/>
    <w:rsid w:val="00B95B4D"/>
    <w:rsid w:val="00B95BC7"/>
    <w:rsid w:val="00BC3C4B"/>
    <w:rsid w:val="00BE7F9C"/>
    <w:rsid w:val="00C1350A"/>
    <w:rsid w:val="00C236DC"/>
    <w:rsid w:val="00CC5C83"/>
    <w:rsid w:val="00D169F0"/>
    <w:rsid w:val="00D20E02"/>
    <w:rsid w:val="00D216F4"/>
    <w:rsid w:val="00D2598E"/>
    <w:rsid w:val="00D374F0"/>
    <w:rsid w:val="00D409A1"/>
    <w:rsid w:val="00D43C9B"/>
    <w:rsid w:val="00D658F1"/>
    <w:rsid w:val="00D9429A"/>
    <w:rsid w:val="00D96555"/>
    <w:rsid w:val="00DC0D54"/>
    <w:rsid w:val="00DD04DE"/>
    <w:rsid w:val="00E0061C"/>
    <w:rsid w:val="00E13C35"/>
    <w:rsid w:val="00E25D56"/>
    <w:rsid w:val="00E70B9F"/>
    <w:rsid w:val="00E779A2"/>
    <w:rsid w:val="00E85190"/>
    <w:rsid w:val="00EC0C91"/>
    <w:rsid w:val="00EE6147"/>
    <w:rsid w:val="00F33B83"/>
    <w:rsid w:val="00F42EED"/>
    <w:rsid w:val="00F568E1"/>
    <w:rsid w:val="00F7347D"/>
    <w:rsid w:val="00FC172C"/>
    <w:rsid w:val="00FD7FE4"/>
    <w:rsid w:val="00FE3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29C0DEC4"/>
  <w15:chartTrackingRefBased/>
  <w15:docId w15:val="{5F14741D-11B3-4921-B7B1-95BA1F54F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B34"/>
  </w:style>
  <w:style w:type="paragraph" w:styleId="Heading1">
    <w:name w:val="heading 1"/>
    <w:next w:val="Normal"/>
    <w:link w:val="Heading1Char"/>
    <w:uiPriority w:val="9"/>
    <w:qFormat/>
    <w:rsid w:val="0012358B"/>
    <w:pPr>
      <w:keepNext/>
      <w:keepLines/>
      <w:spacing w:after="40"/>
      <w:ind w:left="80" w:hanging="10"/>
      <w:outlineLvl w:val="0"/>
    </w:pPr>
    <w:rPr>
      <w:rFonts w:ascii="Arial" w:eastAsia="Arial" w:hAnsi="Arial" w:cs="Arial"/>
      <w:b/>
      <w:color w:val="000000"/>
      <w:sz w:val="24"/>
      <w:u w:val="single"/>
    </w:rPr>
  </w:style>
  <w:style w:type="paragraph" w:styleId="Heading2">
    <w:name w:val="heading 2"/>
    <w:basedOn w:val="Normal"/>
    <w:next w:val="Normal"/>
    <w:link w:val="Heading2Char"/>
    <w:uiPriority w:val="9"/>
    <w:unhideWhenUsed/>
    <w:qFormat/>
    <w:rsid w:val="00383013"/>
    <w:pPr>
      <w:keepNext/>
      <w:keepLines/>
      <w:spacing w:before="40" w:after="0"/>
      <w:outlineLvl w:val="1"/>
    </w:pPr>
    <w:rPr>
      <w:rFonts w:ascii="Arial" w:eastAsiaTheme="majorEastAsia" w:hAnsi="Arial" w:cstheme="majorBidi"/>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2B34"/>
    <w:pPr>
      <w:widowControl w:val="0"/>
      <w:autoSpaceDE w:val="0"/>
      <w:autoSpaceDN w:val="0"/>
      <w:spacing w:before="20" w:after="0" w:line="240" w:lineRule="auto"/>
      <w:ind w:left="828" w:hanging="360"/>
    </w:pPr>
    <w:rPr>
      <w:rFonts w:ascii="Franklin Gothic Book" w:eastAsia="Franklin Gothic Book" w:hAnsi="Franklin Gothic Book" w:cs="Franklin Gothic Book"/>
      <w:lang w:bidi="en-US"/>
    </w:rPr>
  </w:style>
  <w:style w:type="character" w:styleId="Hyperlink">
    <w:name w:val="Hyperlink"/>
    <w:basedOn w:val="DefaultParagraphFont"/>
    <w:uiPriority w:val="99"/>
    <w:unhideWhenUsed/>
    <w:rsid w:val="002544DA"/>
    <w:rPr>
      <w:color w:val="0000FF"/>
      <w:u w:val="single"/>
    </w:rPr>
  </w:style>
  <w:style w:type="character" w:styleId="UnresolvedMention">
    <w:name w:val="Unresolved Mention"/>
    <w:basedOn w:val="DefaultParagraphFont"/>
    <w:uiPriority w:val="99"/>
    <w:semiHidden/>
    <w:unhideWhenUsed/>
    <w:rsid w:val="00D409A1"/>
    <w:rPr>
      <w:color w:val="605E5C"/>
      <w:shd w:val="clear" w:color="auto" w:fill="E1DFDD"/>
    </w:rPr>
  </w:style>
  <w:style w:type="paragraph" w:styleId="NoSpacing">
    <w:name w:val="No Spacing"/>
    <w:uiPriority w:val="1"/>
    <w:qFormat/>
    <w:rsid w:val="00B63B34"/>
    <w:pPr>
      <w:spacing w:after="0" w:line="240" w:lineRule="auto"/>
    </w:pPr>
  </w:style>
  <w:style w:type="character" w:customStyle="1" w:styleId="Heading1Char">
    <w:name w:val="Heading 1 Char"/>
    <w:basedOn w:val="DefaultParagraphFont"/>
    <w:link w:val="Heading1"/>
    <w:uiPriority w:val="9"/>
    <w:rsid w:val="0012358B"/>
    <w:rPr>
      <w:rFonts w:ascii="Arial" w:eastAsia="Arial" w:hAnsi="Arial" w:cs="Arial"/>
      <w:b/>
      <w:color w:val="000000"/>
      <w:sz w:val="24"/>
      <w:u w:val="single"/>
    </w:rPr>
  </w:style>
  <w:style w:type="table" w:customStyle="1" w:styleId="TableGrid">
    <w:name w:val="TableGrid"/>
    <w:rsid w:val="00B63B34"/>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rsid w:val="00093908"/>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9876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7630"/>
  </w:style>
  <w:style w:type="paragraph" w:styleId="Footer">
    <w:name w:val="footer"/>
    <w:basedOn w:val="Normal"/>
    <w:link w:val="FooterChar"/>
    <w:uiPriority w:val="99"/>
    <w:unhideWhenUsed/>
    <w:rsid w:val="009876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7630"/>
  </w:style>
  <w:style w:type="paragraph" w:styleId="BalloonText">
    <w:name w:val="Balloon Text"/>
    <w:basedOn w:val="Normal"/>
    <w:link w:val="BalloonTextChar"/>
    <w:uiPriority w:val="99"/>
    <w:semiHidden/>
    <w:unhideWhenUsed/>
    <w:rsid w:val="001204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0420"/>
    <w:rPr>
      <w:rFonts w:ascii="Segoe UI" w:hAnsi="Segoe UI" w:cs="Segoe UI"/>
      <w:sz w:val="18"/>
      <w:szCs w:val="18"/>
    </w:rPr>
  </w:style>
  <w:style w:type="character" w:styleId="CommentReference">
    <w:name w:val="annotation reference"/>
    <w:basedOn w:val="DefaultParagraphFont"/>
    <w:uiPriority w:val="99"/>
    <w:semiHidden/>
    <w:unhideWhenUsed/>
    <w:rsid w:val="00120420"/>
    <w:rPr>
      <w:sz w:val="16"/>
      <w:szCs w:val="16"/>
    </w:rPr>
  </w:style>
  <w:style w:type="paragraph" w:styleId="CommentText">
    <w:name w:val="annotation text"/>
    <w:basedOn w:val="Normal"/>
    <w:link w:val="CommentTextChar"/>
    <w:uiPriority w:val="99"/>
    <w:semiHidden/>
    <w:unhideWhenUsed/>
    <w:rsid w:val="00120420"/>
    <w:pPr>
      <w:spacing w:line="240" w:lineRule="auto"/>
    </w:pPr>
    <w:rPr>
      <w:sz w:val="20"/>
      <w:szCs w:val="20"/>
    </w:rPr>
  </w:style>
  <w:style w:type="character" w:customStyle="1" w:styleId="CommentTextChar">
    <w:name w:val="Comment Text Char"/>
    <w:basedOn w:val="DefaultParagraphFont"/>
    <w:link w:val="CommentText"/>
    <w:uiPriority w:val="99"/>
    <w:semiHidden/>
    <w:rsid w:val="00120420"/>
    <w:rPr>
      <w:sz w:val="20"/>
      <w:szCs w:val="20"/>
    </w:rPr>
  </w:style>
  <w:style w:type="paragraph" w:styleId="CommentSubject">
    <w:name w:val="annotation subject"/>
    <w:basedOn w:val="CommentText"/>
    <w:next w:val="CommentText"/>
    <w:link w:val="CommentSubjectChar"/>
    <w:uiPriority w:val="99"/>
    <w:semiHidden/>
    <w:unhideWhenUsed/>
    <w:rsid w:val="00120420"/>
    <w:rPr>
      <w:b/>
      <w:bCs/>
    </w:rPr>
  </w:style>
  <w:style w:type="character" w:customStyle="1" w:styleId="CommentSubjectChar">
    <w:name w:val="Comment Subject Char"/>
    <w:basedOn w:val="CommentTextChar"/>
    <w:link w:val="CommentSubject"/>
    <w:uiPriority w:val="99"/>
    <w:semiHidden/>
    <w:rsid w:val="00120420"/>
    <w:rPr>
      <w:b/>
      <w:bCs/>
      <w:sz w:val="20"/>
      <w:szCs w:val="20"/>
    </w:rPr>
  </w:style>
  <w:style w:type="paragraph" w:styleId="TOCHeading">
    <w:name w:val="TOC Heading"/>
    <w:basedOn w:val="Heading1"/>
    <w:next w:val="Normal"/>
    <w:uiPriority w:val="39"/>
    <w:unhideWhenUsed/>
    <w:qFormat/>
    <w:rsid w:val="0012358B"/>
    <w:pPr>
      <w:spacing w:before="240" w:after="0"/>
      <w:ind w:left="0" w:firstLine="0"/>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566FDB"/>
    <w:pPr>
      <w:tabs>
        <w:tab w:val="right" w:leader="dot" w:pos="10800"/>
      </w:tabs>
      <w:spacing w:after="100"/>
    </w:pPr>
  </w:style>
  <w:style w:type="character" w:customStyle="1" w:styleId="Heading2Char">
    <w:name w:val="Heading 2 Char"/>
    <w:basedOn w:val="DefaultParagraphFont"/>
    <w:link w:val="Heading2"/>
    <w:uiPriority w:val="9"/>
    <w:rsid w:val="00383013"/>
    <w:rPr>
      <w:rFonts w:ascii="Arial" w:eastAsiaTheme="majorEastAsia" w:hAnsi="Arial" w:cstheme="majorBidi"/>
      <w:sz w:val="20"/>
      <w:szCs w:val="26"/>
    </w:rPr>
  </w:style>
  <w:style w:type="paragraph" w:styleId="TOC2">
    <w:name w:val="toc 2"/>
    <w:basedOn w:val="Normal"/>
    <w:next w:val="Normal"/>
    <w:autoRedefine/>
    <w:uiPriority w:val="39"/>
    <w:unhideWhenUsed/>
    <w:rsid w:val="009F0F32"/>
    <w:pPr>
      <w:spacing w:after="100"/>
      <w:ind w:left="220"/>
    </w:pPr>
  </w:style>
  <w:style w:type="character" w:styleId="FollowedHyperlink">
    <w:name w:val="FollowedHyperlink"/>
    <w:basedOn w:val="DefaultParagraphFont"/>
    <w:uiPriority w:val="99"/>
    <w:semiHidden/>
    <w:unhideWhenUsed/>
    <w:rsid w:val="00611107"/>
    <w:rPr>
      <w:color w:val="954F72" w:themeColor="followedHyperlink"/>
      <w:u w:val="single"/>
    </w:rPr>
  </w:style>
  <w:style w:type="paragraph" w:styleId="Caption">
    <w:name w:val="caption"/>
    <w:basedOn w:val="Normal"/>
    <w:next w:val="Normal"/>
    <w:uiPriority w:val="35"/>
    <w:unhideWhenUsed/>
    <w:qFormat/>
    <w:rsid w:val="00A02679"/>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c.gov/coronavirus/2019-ncov/hcp/guidance-prevent-spread.html" TargetMode="External"/><Relationship Id="rId18" Type="http://schemas.openxmlformats.org/officeDocument/2006/relationships/hyperlink" Target="https://www.cdc.gov/coronavirus/2019-ncov/community/critical-workers/implementing-safety-practices.html" TargetMode="External"/><Relationship Id="rId26" Type="http://schemas.openxmlformats.org/officeDocument/2006/relationships/image" Target="media/image3.emf"/><Relationship Id="rId21" Type="http://schemas.openxmlformats.org/officeDocument/2006/relationships/hyperlink" Target="https://www.cdc.gov/coronavirus/2019-ncov/community/guidance-business-response.html"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cdc.gov/coronavirus/2019-ncov/hcp/disposition-in-home-patients.html" TargetMode="External"/><Relationship Id="rId17" Type="http://schemas.openxmlformats.org/officeDocument/2006/relationships/hyperlink" Target="https://www.cdc.gov/coronavirus/2019-ncov/hcp/disposition-in-home-patients.html" TargetMode="External"/><Relationship Id="rId25" Type="http://schemas.openxmlformats.org/officeDocument/2006/relationships/oleObject" Target="embeddings/oleObject1.bin"/><Relationship Id="rId33"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hyperlink" Target="https://www.cbia.com/resources/coronavirus/coronavirus-labor-employment/covid-19-federal-leave-law/" TargetMode="External"/><Relationship Id="rId20" Type="http://schemas.openxmlformats.org/officeDocument/2006/relationships/hyperlink" Target="https://www.cdc.gov/coronavirus/2019-ncov/community/general-business-faq.html" TargetMode="External"/><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c.gov/coronavirus/2019-ncov/about/steps-when-sick.html" TargetMode="External"/><Relationship Id="rId24" Type="http://schemas.openxmlformats.org/officeDocument/2006/relationships/image" Target="media/image2.emf"/><Relationship Id="rId32" Type="http://schemas.openxmlformats.org/officeDocument/2006/relationships/image" Target="media/image6.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laims@questco.net" TargetMode="External"/><Relationship Id="rId23" Type="http://schemas.openxmlformats.org/officeDocument/2006/relationships/hyperlink" Target="https://txdps.maps.arcgis.com/apps/webappviewer/index.html?id=8bf7c6a436a64bfe9a5ce25be580e4ff" TargetMode="External"/><Relationship Id="rId28" Type="http://schemas.openxmlformats.org/officeDocument/2006/relationships/image" Target="media/image4.emf"/><Relationship Id="rId36" Type="http://schemas.openxmlformats.org/officeDocument/2006/relationships/fontTable" Target="fontTable.xml"/><Relationship Id="rId10" Type="http://schemas.openxmlformats.org/officeDocument/2006/relationships/hyperlink" Target="https://www.cdc.gov/coronavirus/2019-ncov/about/symptoms.html" TargetMode="External"/><Relationship Id="rId19" Type="http://schemas.openxmlformats.org/officeDocument/2006/relationships/hyperlink" Target="https://www.cdc.gov/coronavirus/2019-ncov/community/disinfecting-building-facility.html?CDC_AA_refVal=https%3A%2F%2Fwww.cdc.gov%2Fcoronavirus%2F2019-ncov%2Fprepare%2Fdisinfecting-building-facility.html" TargetMode="External"/><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hyperlink" Target="https://www.cdc.gov/coronavirus/2019-ncov/community/guidance-business-response.html" TargetMode="External"/><Relationship Id="rId14" Type="http://schemas.openxmlformats.org/officeDocument/2006/relationships/hyperlink" Target="https://www.cbia.com/resources/coronavirus/coronavirus-workplace-health-safety/coronavirus-environmental-cleaning/" TargetMode="External"/><Relationship Id="rId22" Type="http://schemas.openxmlformats.org/officeDocument/2006/relationships/hyperlink" Target="https://www.cdc.gov/coronavirus/2019-ncov/community/schools-childcare/guidance-for-schools.html" TargetMode="External"/><Relationship Id="rId27" Type="http://schemas.openxmlformats.org/officeDocument/2006/relationships/oleObject" Target="embeddings/oleObject2.bin"/><Relationship Id="rId30" Type="http://schemas.openxmlformats.org/officeDocument/2006/relationships/image" Target="media/image5.emf"/><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7" Type="http://schemas.openxmlformats.org/officeDocument/2006/relationships/hyperlink" Target="https://info.questco.net/covid-19-resource-page" TargetMode="External"/><Relationship Id="rId2" Type="http://schemas.openxmlformats.org/officeDocument/2006/relationships/image" Target="media/image9.svg"/><Relationship Id="rId1" Type="http://schemas.openxmlformats.org/officeDocument/2006/relationships/image" Target="media/image8.png"/><Relationship Id="rId6" Type="http://schemas.openxmlformats.org/officeDocument/2006/relationships/image" Target="media/image13.svg"/><Relationship Id="rId5" Type="http://schemas.openxmlformats.org/officeDocument/2006/relationships/image" Target="media/image12.png"/><Relationship Id="rId4" Type="http://schemas.openxmlformats.org/officeDocument/2006/relationships/image" Target="media/image11.sv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FA8BC-AD9D-464D-BFBA-11E878D46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2920</Words>
  <Characters>16647</Characters>
  <Application>Microsoft Office Word</Application>
  <DocSecurity>4</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Santos Alvarenga</dc:creator>
  <cp:keywords/>
  <dc:description/>
  <cp:lastModifiedBy>Mallory Glessner</cp:lastModifiedBy>
  <cp:revision>2</cp:revision>
  <cp:lastPrinted>2020-07-07T15:51:00Z</cp:lastPrinted>
  <dcterms:created xsi:type="dcterms:W3CDTF">2020-07-07T15:52:00Z</dcterms:created>
  <dcterms:modified xsi:type="dcterms:W3CDTF">2020-07-07T15:52:00Z</dcterms:modified>
</cp:coreProperties>
</file>