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B" w:rsidRDefault="00B23326">
      <w:pPr>
        <w:rPr>
          <w:rFonts w:ascii="Arial" w:hAnsi="Arial" w:cs="Arial"/>
          <w:b/>
          <w:u w:val="single"/>
        </w:rPr>
      </w:pPr>
      <w:r w:rsidRPr="00B23326">
        <w:rPr>
          <w:rFonts w:ascii="Arial" w:hAnsi="Arial" w:cs="Arial"/>
          <w:b/>
          <w:u w:val="single"/>
        </w:rPr>
        <w:t>T</w:t>
      </w:r>
      <w:r w:rsidR="00B2090F">
        <w:rPr>
          <w:rFonts w:ascii="Arial" w:hAnsi="Arial" w:cs="Arial"/>
          <w:b/>
          <w:u w:val="single"/>
        </w:rPr>
        <w:t>WO</w:t>
      </w:r>
      <w:r w:rsidRPr="00B23326">
        <w:rPr>
          <w:rFonts w:ascii="Arial" w:hAnsi="Arial" w:cs="Arial"/>
          <w:b/>
          <w:u w:val="single"/>
        </w:rPr>
        <w:t xml:space="preserve">-SECTION </w:t>
      </w:r>
      <w:r w:rsidR="005E4952">
        <w:rPr>
          <w:rFonts w:ascii="Arial" w:hAnsi="Arial" w:cs="Arial"/>
          <w:b/>
          <w:u w:val="single"/>
        </w:rPr>
        <w:t>PASS-THRU</w:t>
      </w:r>
      <w:r w:rsidRPr="00B23326">
        <w:rPr>
          <w:rFonts w:ascii="Arial" w:hAnsi="Arial" w:cs="Arial"/>
          <w:b/>
          <w:u w:val="single"/>
        </w:rPr>
        <w:t xml:space="preserve"> REFRIGERATOR</w:t>
      </w:r>
    </w:p>
    <w:p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B23326">
        <w:rPr>
          <w:rFonts w:ascii="Arial" w:hAnsi="Arial" w:cs="Arial"/>
          <w:b/>
        </w:rPr>
        <w:t>T</w:t>
      </w:r>
      <w:r w:rsidR="00B2090F">
        <w:rPr>
          <w:rFonts w:ascii="Arial" w:hAnsi="Arial" w:cs="Arial"/>
          <w:b/>
        </w:rPr>
        <w:t>wo</w:t>
      </w:r>
      <w:r w:rsidR="005E4952">
        <w:rPr>
          <w:rFonts w:ascii="Arial" w:hAnsi="Arial" w:cs="Arial"/>
          <w:b/>
        </w:rPr>
        <w:t>-Section Pass-Thru</w:t>
      </w:r>
      <w:r w:rsidRPr="00B23326">
        <w:rPr>
          <w:rFonts w:ascii="Arial" w:hAnsi="Arial" w:cs="Arial"/>
          <w:b/>
        </w:rPr>
        <w:t xml:space="preserve"> Refrigerator</w:t>
      </w:r>
      <w:r>
        <w:rPr>
          <w:rFonts w:ascii="Arial" w:hAnsi="Arial" w:cs="Arial"/>
        </w:rPr>
        <w:t xml:space="preserve">, Model </w:t>
      </w:r>
      <w:r w:rsidRPr="00B23326">
        <w:rPr>
          <w:rFonts w:ascii="Arial" w:hAnsi="Arial" w:cs="Arial"/>
          <w:b/>
        </w:rPr>
        <w:t>RS-</w:t>
      </w:r>
      <w:r w:rsidR="00B2090F">
        <w:rPr>
          <w:rFonts w:ascii="Arial" w:hAnsi="Arial" w:cs="Arial"/>
          <w:b/>
        </w:rPr>
        <w:t>2</w:t>
      </w:r>
      <w:r w:rsidRPr="00B23326">
        <w:rPr>
          <w:rFonts w:ascii="Arial" w:hAnsi="Arial" w:cs="Arial"/>
          <w:b/>
        </w:rPr>
        <w:t>D-S1</w:t>
      </w:r>
      <w:r w:rsidR="005E4952">
        <w:rPr>
          <w:rFonts w:ascii="Arial" w:hAnsi="Arial" w:cs="Arial"/>
          <w:b/>
        </w:rPr>
        <w:t>-PT</w:t>
      </w:r>
      <w:r>
        <w:rPr>
          <w:rFonts w:ascii="Arial" w:hAnsi="Arial" w:cs="Arial"/>
        </w:rPr>
        <w:t xml:space="preserve"> as manufactured by </w:t>
      </w:r>
      <w:r w:rsidRPr="00B23326">
        <w:rPr>
          <w:rFonts w:ascii="Arial" w:hAnsi="Arial" w:cs="Arial"/>
          <w:b/>
        </w:rPr>
        <w:t>Victory Refrigeration</w:t>
      </w:r>
      <w:r>
        <w:rPr>
          <w:rFonts w:ascii="Arial" w:hAnsi="Arial" w:cs="Arial"/>
        </w:rPr>
        <w:t>.  Unit shall be equipped with the following standard features:</w:t>
      </w:r>
    </w:p>
    <w:p w:rsidR="00B23326" w:rsidRDefault="005E495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fronts, ends, interiors </w:t>
      </w:r>
      <w:r w:rsidR="00B23326">
        <w:rPr>
          <w:rFonts w:ascii="Arial" w:hAnsi="Arial" w:cs="Arial"/>
        </w:rPr>
        <w:t>and doors constructed of heavy gauge, polished stainless steel</w:t>
      </w:r>
    </w:p>
    <w:p w:rsidR="00B23326" w:rsidRDefault="00087C2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</w:t>
      </w:r>
      <w:r w:rsidR="00B23326">
        <w:rPr>
          <w:rFonts w:ascii="Arial" w:hAnsi="Arial" w:cs="Arial"/>
        </w:rPr>
        <w:t>olyurethane foam insulation throughout the cabinet to insure energy efficiency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Front service shroud to lift up for easy access when cleaning condenser unit.</w:t>
      </w:r>
    </w:p>
    <w:p w:rsidR="000D39BE" w:rsidRDefault="000D39BE" w:rsidP="000D3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door liner</w:t>
      </w:r>
      <w:r w:rsidR="007C4F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door jamb</w:t>
      </w:r>
      <w:r w:rsidR="007C4F2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0D39BE" w:rsidRDefault="000D39BE" w:rsidP="000D3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</w:t>
      </w:r>
      <w:r w:rsidR="007C4F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shall be equipped with one-piece, snap-in magnetic door gasket.</w:t>
      </w:r>
    </w:p>
    <w:p w:rsidR="000D39BE" w:rsidRDefault="000D39BE" w:rsidP="000D3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</w:t>
      </w:r>
      <w:r w:rsidR="007C4F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loading.  Hinges shall be guaranteed for the life of the cabinet.</w:t>
      </w:r>
    </w:p>
    <w:p w:rsidR="000D39BE" w:rsidRDefault="000D39BE" w:rsidP="000D3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</w:t>
      </w:r>
      <w:r w:rsidR="007C4F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shall be equipped with ergonomically-correct handles, guaranteed for the life of the cabinet.</w:t>
      </w:r>
    </w:p>
    <w:p w:rsidR="000D39BE" w:rsidRDefault="000D39BE" w:rsidP="000D3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Proximity switches shall energize the recessed interior incandescent lighting when the door is opened.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Humidity control wires around the door jamb shall prevent condensation from forming on the front of the cabinet in high-humidity environments.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components of the high efficiency, air-cooled, self-contained refrigeration system shall be mounted on top of the cabinet out of the food storage zone to provide maximum usable storage space.</w:t>
      </w:r>
    </w:p>
    <w:p w:rsidR="003A37B7" w:rsidRPr="00C10EA0" w:rsidRDefault="00B23326" w:rsidP="00C10E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Environmentally-friendly</w:t>
      </w:r>
      <w:r w:rsidR="00825479">
        <w:rPr>
          <w:rFonts w:ascii="Arial" w:hAnsi="Arial" w:cs="Arial"/>
        </w:rPr>
        <w:t xml:space="preserve"> R-134A refrigerant shall be efficiently metered by a capillary system providing a constant, safe operating temperature and quick “recovery” under the most demanding conditions. The hermetically-sealed systems shall be designed to operate at 38</w:t>
      </w:r>
      <w:r w:rsidR="00825479">
        <w:rPr>
          <w:rFonts w:ascii="Calibri" w:hAnsi="Calibri" w:cs="Calibri"/>
        </w:rPr>
        <w:t>⁰</w:t>
      </w:r>
      <w:r w:rsidR="00825479">
        <w:rPr>
          <w:rFonts w:ascii="Arial" w:hAnsi="Arial" w:cs="Arial"/>
        </w:rPr>
        <w:t>F.  Each cooling coil shall have plasticized fin coils to resist food acids and dual-speed EC fan motors for greater cooling capacity and efficiency. All condensate water shall be disposed of automatically by the energy-efficient, non-electric condensate evaporator.</w:t>
      </w:r>
    </w:p>
    <w:p w:rsidR="00087C22" w:rsidRPr="00087C22" w:rsidRDefault="00087C22" w:rsidP="00087C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shall be provided with 6” high, adjustable stainless steel legs</w:t>
      </w:r>
    </w:p>
    <w:p w:rsidR="00825479" w:rsidRDefault="00825479" w:rsidP="008254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Easy-to-use V-TEMP™ Control shall be provided standard with a 3 YEAR parts and labor warranty.  The durable, water-resistant microprocessor shall monitor and control the entire temperature maintenance process.  It shall include an ON/OFF switch, manual defrost, interior light switch, LED temperature indicator, a HI/LO audio/visual temperature alarm, power supply interruption, door ajar and “clean condenser” alarms. A manager’s “lock-out” feature shall be provided to safeguard predetermined control settings. A HACCP Event Indicator/Memory feature shall announce and record up to nine (9) alarm events. </w:t>
      </w:r>
    </w:p>
    <w:p w:rsidR="00360CB9" w:rsidRPr="00360CB9" w:rsidRDefault="003A37B7" w:rsidP="00360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 xml:space="preserve">V-TEMP™ Control shall include two standard modes of operation: </w:t>
      </w:r>
      <w:r w:rsidRPr="00360CB9">
        <w:rPr>
          <w:rFonts w:ascii="Arial" w:hAnsi="Arial" w:cs="Arial"/>
          <w:b/>
        </w:rPr>
        <w:t>SUPERCOOL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 xml:space="preserve">provide a lower “set-point” refrigeration condition for a set period when food has just been loaded and needs to be quickly brought back down to a safe temperature. </w:t>
      </w:r>
      <w:r w:rsidRPr="00360CB9">
        <w:rPr>
          <w:rFonts w:ascii="Arial" w:hAnsi="Arial" w:cs="Arial"/>
          <w:b/>
        </w:rPr>
        <w:t>ENERGY SAVER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>automatically revert the cabinet back to energy-saving settings when there are no door openings for four hours.</w:t>
      </w:r>
    </w:p>
    <w:p w:rsidR="00360CB9" w:rsidRDefault="00360CB9" w:rsidP="00360CB9">
      <w:pPr>
        <w:rPr>
          <w:rFonts w:ascii="Arial" w:hAnsi="Arial" w:cs="Arial"/>
        </w:rPr>
      </w:pPr>
      <w:r>
        <w:rPr>
          <w:rFonts w:ascii="Arial" w:hAnsi="Arial" w:cs="Arial"/>
        </w:rPr>
        <w:t>Provide unit with the following accessory features:</w:t>
      </w:r>
    </w:p>
    <w:p w:rsidR="00360CB9" w:rsidRDefault="00360CB9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>Full complement of Type A/C Universal Pan Slides, mounted on 4” centers</w:t>
      </w:r>
    </w:p>
    <w:p w:rsidR="000D39BE" w:rsidRPr="00360CB9" w:rsidRDefault="000D39BE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:rsidR="000D39BE" w:rsidRPr="007C4F2C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4F2C">
        <w:rPr>
          <w:rFonts w:ascii="Arial" w:hAnsi="Arial" w:cs="Arial"/>
        </w:rPr>
        <w:t>Electrical:</w:t>
      </w:r>
      <w:r w:rsidRPr="007C4F2C">
        <w:rPr>
          <w:rFonts w:ascii="Arial" w:hAnsi="Arial" w:cs="Arial"/>
        </w:rPr>
        <w:tab/>
        <w:t xml:space="preserve">115V/60/1Ph, </w:t>
      </w:r>
      <w:r w:rsidR="00B2090F" w:rsidRPr="007C4F2C">
        <w:rPr>
          <w:rFonts w:ascii="Arial" w:hAnsi="Arial" w:cs="Arial"/>
        </w:rPr>
        <w:t>1/3</w:t>
      </w:r>
      <w:r w:rsidRPr="007C4F2C">
        <w:rPr>
          <w:rFonts w:ascii="Arial" w:hAnsi="Arial" w:cs="Arial"/>
        </w:rPr>
        <w:t>HP, 1</w:t>
      </w:r>
      <w:r w:rsidR="00B2090F" w:rsidRPr="007C4F2C">
        <w:rPr>
          <w:rFonts w:ascii="Arial" w:hAnsi="Arial" w:cs="Arial"/>
        </w:rPr>
        <w:t>0.7</w:t>
      </w:r>
      <w:r w:rsidRPr="007C4F2C">
        <w:rPr>
          <w:rFonts w:ascii="Arial" w:hAnsi="Arial" w:cs="Arial"/>
        </w:rPr>
        <w:t xml:space="preserve"> amps, 5-</w:t>
      </w:r>
      <w:r w:rsidR="00B2090F" w:rsidRPr="007C4F2C">
        <w:rPr>
          <w:rFonts w:ascii="Arial" w:hAnsi="Arial" w:cs="Arial"/>
        </w:rPr>
        <w:t>15</w:t>
      </w:r>
      <w:r w:rsidRPr="007C4F2C">
        <w:rPr>
          <w:rFonts w:ascii="Arial" w:hAnsi="Arial" w:cs="Arial"/>
        </w:rPr>
        <w:t>P</w:t>
      </w:r>
      <w:r w:rsidR="00087C22" w:rsidRPr="007C4F2C">
        <w:rPr>
          <w:rFonts w:ascii="Arial" w:hAnsi="Arial" w:cs="Arial"/>
        </w:rPr>
        <w:t xml:space="preserve"> (Cord and plug provided)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Years Compressor Warranty</w:t>
      </w:r>
    </w:p>
    <w:p w:rsidR="000D39BE" w:rsidRDefault="000D39BE" w:rsidP="000D39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:rsidR="000D39BE" w:rsidRDefault="000D39BE" w:rsidP="000D39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0D39BE" w:rsidRPr="000D39BE" w:rsidRDefault="000D39BE" w:rsidP="000D39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sectPr w:rsidR="000D39BE" w:rsidRPr="000D39BE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E6BA6"/>
    <w:multiLevelType w:val="hybridMultilevel"/>
    <w:tmpl w:val="2B32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F36AA"/>
    <w:multiLevelType w:val="hybridMultilevel"/>
    <w:tmpl w:val="ACA0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26"/>
    <w:rsid w:val="00087C22"/>
    <w:rsid w:val="000D39BE"/>
    <w:rsid w:val="001C2E61"/>
    <w:rsid w:val="00204EE1"/>
    <w:rsid w:val="00360CB9"/>
    <w:rsid w:val="003A37B7"/>
    <w:rsid w:val="005E4952"/>
    <w:rsid w:val="007C4F2C"/>
    <w:rsid w:val="00825479"/>
    <w:rsid w:val="00920E7C"/>
    <w:rsid w:val="00B2090F"/>
    <w:rsid w:val="00B23326"/>
    <w:rsid w:val="00B73B77"/>
    <w:rsid w:val="00BE7F8B"/>
    <w:rsid w:val="00C10EA0"/>
    <w:rsid w:val="00D3576C"/>
    <w:rsid w:val="00E42E80"/>
    <w:rsid w:val="00F4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E5B6-C929-4247-9B4C-DC74E8A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9</cp:revision>
  <dcterms:created xsi:type="dcterms:W3CDTF">2013-04-02T02:56:00Z</dcterms:created>
  <dcterms:modified xsi:type="dcterms:W3CDTF">2013-04-03T17:53:00Z</dcterms:modified>
</cp:coreProperties>
</file>