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8891" w14:textId="0EA880DA" w:rsidR="00520228" w:rsidRPr="00D16F5E" w:rsidRDefault="009276BC">
      <w:pPr>
        <w:rPr>
          <w:b/>
          <w:bCs/>
        </w:rPr>
      </w:pPr>
      <w:r w:rsidRPr="00D16F5E">
        <w:rPr>
          <w:b/>
          <w:bCs/>
        </w:rPr>
        <w:t>HEATED HOLDING AND PROOFING CABINET</w:t>
      </w:r>
    </w:p>
    <w:p w14:paraId="7163E9FC" w14:textId="71D410B4" w:rsidR="009276BC" w:rsidRDefault="009276BC">
      <w:r>
        <w:t xml:space="preserve">Provide one (1) each </w:t>
      </w:r>
      <w:r w:rsidRPr="00D16F5E">
        <w:rPr>
          <w:b/>
          <w:bCs/>
        </w:rPr>
        <w:t>Insulated Heated Holding and Proofing Cabinet</w:t>
      </w:r>
      <w:r>
        <w:t xml:space="preserve">, Model </w:t>
      </w:r>
      <w:r w:rsidRPr="00D16F5E">
        <w:rPr>
          <w:b/>
          <w:bCs/>
        </w:rPr>
        <w:t>HL</w:t>
      </w:r>
      <w:r w:rsidR="00381F2B">
        <w:rPr>
          <w:b/>
          <w:bCs/>
        </w:rPr>
        <w:t>9</w:t>
      </w:r>
      <w:r w:rsidRPr="00D16F5E">
        <w:rPr>
          <w:b/>
          <w:bCs/>
        </w:rPr>
        <w:t>-18</w:t>
      </w:r>
      <w:r>
        <w:t xml:space="preserve"> as manufactured by </w:t>
      </w:r>
      <w:r w:rsidRPr="00D16F5E">
        <w:rPr>
          <w:b/>
          <w:bCs/>
        </w:rPr>
        <w:t>Carter-Hoffmann</w:t>
      </w:r>
      <w:r>
        <w:t>.  Furnish with the following standard features:</w:t>
      </w:r>
    </w:p>
    <w:p w14:paraId="4DB55BBB" w14:textId="5312A418" w:rsidR="009276BC" w:rsidRDefault="009276BC" w:rsidP="009276BC">
      <w:pPr>
        <w:pStyle w:val="ListParagraph"/>
        <w:numPr>
          <w:ilvl w:val="0"/>
          <w:numId w:val="1"/>
        </w:numPr>
      </w:pPr>
      <w:r>
        <w:t>Overall dimensions to be 2</w:t>
      </w:r>
      <w:r w:rsidR="00040122">
        <w:t>8</w:t>
      </w:r>
      <w:r>
        <w:t xml:space="preserve">”W x </w:t>
      </w:r>
      <w:r w:rsidR="00DB4BFF">
        <w:t>3</w:t>
      </w:r>
      <w:r w:rsidR="00040122">
        <w:t>3</w:t>
      </w:r>
      <w:r>
        <w:t>”D x 7</w:t>
      </w:r>
      <w:r w:rsidR="00040122">
        <w:t>6</w:t>
      </w:r>
      <w:r>
        <w:t>.5”H including casters.</w:t>
      </w:r>
    </w:p>
    <w:p w14:paraId="17476073" w14:textId="1C7E01A8" w:rsidR="009276BC" w:rsidRDefault="00381F2B" w:rsidP="009276BC">
      <w:pPr>
        <w:pStyle w:val="ListParagraph"/>
        <w:numPr>
          <w:ilvl w:val="0"/>
          <w:numId w:val="1"/>
        </w:numPr>
      </w:pPr>
      <w:r>
        <w:t xml:space="preserve">Completely welded cabinet construction with outer cabinet welded to base. </w:t>
      </w:r>
      <w:r w:rsidR="00040122">
        <w:t>All seams turned in to eliminate raw edges.</w:t>
      </w:r>
    </w:p>
    <w:p w14:paraId="31809678" w14:textId="77777777" w:rsidR="00381F2B" w:rsidRDefault="009276BC" w:rsidP="009276BC">
      <w:pPr>
        <w:pStyle w:val="ListParagraph"/>
        <w:numPr>
          <w:ilvl w:val="0"/>
          <w:numId w:val="1"/>
        </w:numPr>
      </w:pPr>
      <w:r>
        <w:t xml:space="preserve">All </w:t>
      </w:r>
      <w:r w:rsidR="00381F2B">
        <w:t>stainless steel cabinet construction; 20 gauge polished exterior and 18 gauge interior.</w:t>
      </w:r>
      <w:r>
        <w:t xml:space="preserve"> </w:t>
      </w:r>
    </w:p>
    <w:p w14:paraId="5B5C2ED7" w14:textId="140CD266" w:rsidR="009276BC" w:rsidRDefault="009276BC" w:rsidP="009276BC">
      <w:pPr>
        <w:pStyle w:val="ListParagraph"/>
        <w:numPr>
          <w:ilvl w:val="0"/>
          <w:numId w:val="1"/>
        </w:numPr>
      </w:pPr>
      <w:r>
        <w:t xml:space="preserve">Base frame: </w:t>
      </w:r>
      <w:r w:rsidR="00381F2B">
        <w:t>12 gauge stainless steel full depth caster bolsters with 12 gauge stainless steel perimeter supports welded to bolsters.</w:t>
      </w:r>
    </w:p>
    <w:p w14:paraId="48054D22" w14:textId="7B1F0A51" w:rsidR="00040122" w:rsidRDefault="00040122" w:rsidP="009276BC">
      <w:pPr>
        <w:pStyle w:val="ListParagraph"/>
        <w:numPr>
          <w:ilvl w:val="0"/>
          <w:numId w:val="1"/>
        </w:numPr>
      </w:pPr>
      <w:r>
        <w:t>2” thick high density continuous wrap-around type fiberglass insulation.</w:t>
      </w:r>
    </w:p>
    <w:p w14:paraId="070C1657" w14:textId="64D6E436" w:rsidR="009276BC" w:rsidRDefault="009276BC" w:rsidP="009276BC">
      <w:pPr>
        <w:pStyle w:val="ListParagraph"/>
        <w:numPr>
          <w:ilvl w:val="0"/>
          <w:numId w:val="1"/>
        </w:numPr>
      </w:pPr>
      <w:r>
        <w:t>5” diameter casters</w:t>
      </w:r>
      <w:r w:rsidR="006E653E">
        <w:t xml:space="preserve"> with rubber tread. Four swivel casters, two fitted with brakes.</w:t>
      </w:r>
    </w:p>
    <w:p w14:paraId="22FDE920" w14:textId="6F1472F0" w:rsidR="006E653E" w:rsidRDefault="009A26BF" w:rsidP="009A26BF">
      <w:pPr>
        <w:pStyle w:val="ListParagraph"/>
        <w:numPr>
          <w:ilvl w:val="0"/>
          <w:numId w:val="1"/>
        </w:numPr>
      </w:pPr>
      <w:r>
        <w:t xml:space="preserve">Welded double panel stainless steel door; 20 gauge polished stainless steel exterior and 20 gauge interior. </w:t>
      </w:r>
      <w:r w:rsidR="00040122">
        <w:t xml:space="preserve">Filled with 2” thick high density fiberglass insulation. Removable </w:t>
      </w:r>
      <w:r>
        <w:t>stainless steel drip trough at base of door. High temperature Teflon gasket mounted to cabinet.</w:t>
      </w:r>
    </w:p>
    <w:p w14:paraId="3AFDC781" w14:textId="77777777" w:rsidR="006E653E" w:rsidRDefault="006E653E" w:rsidP="009276BC">
      <w:pPr>
        <w:pStyle w:val="ListParagraph"/>
        <w:numPr>
          <w:ilvl w:val="0"/>
          <w:numId w:val="1"/>
        </w:numPr>
      </w:pPr>
      <w:r>
        <w:t>Adjustable edge mount door hinges with chrome plate finish.</w:t>
      </w:r>
    </w:p>
    <w:p w14:paraId="6B9D0A86" w14:textId="47A9A83E" w:rsidR="00040122" w:rsidRDefault="00D16F5E" w:rsidP="00040122">
      <w:pPr>
        <w:pStyle w:val="ListParagraph"/>
        <w:numPr>
          <w:ilvl w:val="0"/>
          <w:numId w:val="1"/>
        </w:numPr>
      </w:pPr>
      <w:r>
        <w:t>Heavy duty edge mount door latch with magnetic catch.</w:t>
      </w:r>
    </w:p>
    <w:p w14:paraId="52A81EBA" w14:textId="02133311" w:rsidR="00040122" w:rsidRDefault="00040122" w:rsidP="00040122">
      <w:pPr>
        <w:pStyle w:val="ListParagraph"/>
        <w:numPr>
          <w:ilvl w:val="0"/>
          <w:numId w:val="1"/>
        </w:numPr>
      </w:pPr>
      <w:r>
        <w:t>Four recessed pull grips on sides of cabinet.</w:t>
      </w:r>
    </w:p>
    <w:p w14:paraId="1975B648" w14:textId="23D4E744" w:rsidR="00D16F5E" w:rsidRDefault="00040122" w:rsidP="00040122">
      <w:pPr>
        <w:pStyle w:val="ListParagraph"/>
        <w:numPr>
          <w:ilvl w:val="0"/>
          <w:numId w:val="1"/>
        </w:numPr>
      </w:pPr>
      <w:r>
        <w:t xml:space="preserve">Removable </w:t>
      </w:r>
      <w:r w:rsidR="00381F2B">
        <w:t>18 gauge stainless steel</w:t>
      </w:r>
      <w:r>
        <w:t>. Removable 16 gauge stainless steel universal slides, fully adjustable at 1-1/2” spacing. Standard spacing at 3” centers.</w:t>
      </w:r>
    </w:p>
    <w:p w14:paraId="31D85031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>Capacity for (18) 18” x 26” sheet pans or (36) 12” x 20” steam pans.</w:t>
      </w:r>
    </w:p>
    <w:p w14:paraId="31602ADB" w14:textId="71BC73F6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Dial thermometer with remote sensing bulb and sensing bulb protector. </w:t>
      </w:r>
    </w:p>
    <w:p w14:paraId="16BB37E4" w14:textId="65B98BB1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Dial type controls. One dial for heat and one dial for humidity level. </w:t>
      </w:r>
    </w:p>
    <w:p w14:paraId="1A30F1BA" w14:textId="1A14A56C" w:rsidR="00040122" w:rsidRDefault="00040122" w:rsidP="009276BC">
      <w:pPr>
        <w:pStyle w:val="ListParagraph"/>
        <w:numPr>
          <w:ilvl w:val="0"/>
          <w:numId w:val="1"/>
        </w:numPr>
      </w:pPr>
      <w:r>
        <w:t>Water bath slides out for manual filling. Clear amber color high temperature</w:t>
      </w:r>
      <w:r w:rsidR="00E10093">
        <w:t xml:space="preserve"> polycarbonate pan allows for viewing the water level. Slides out for easy filling and removal.  5.7 quart capacity.</w:t>
      </w:r>
    </w:p>
    <w:p w14:paraId="7B2C4C02" w14:textId="52795CB9" w:rsidR="00D16F5E" w:rsidRDefault="00E10093" w:rsidP="00E10093">
      <w:pPr>
        <w:pStyle w:val="ListParagraph"/>
        <w:numPr>
          <w:ilvl w:val="0"/>
          <w:numId w:val="1"/>
        </w:numPr>
      </w:pPr>
      <w:r>
        <w:t>Top</w:t>
      </w:r>
      <w:r w:rsidR="00D16F5E">
        <w:t xml:space="preserve"> mounted heater with one 1</w:t>
      </w:r>
      <w:r>
        <w:t>0</w:t>
      </w:r>
      <w:r w:rsidR="00D16F5E">
        <w:t xml:space="preserve">00 watt coiled incoloy-sheathed heating element. High impedence protected fan motor. Water reservoir with </w:t>
      </w:r>
      <w:r>
        <w:t>immersed 100</w:t>
      </w:r>
      <w:r w:rsidR="00D16F5E">
        <w:t xml:space="preserve">0 watt </w:t>
      </w:r>
      <w:r>
        <w:t xml:space="preserve">heating </w:t>
      </w:r>
      <w:r w:rsidR="00D16F5E">
        <w:t xml:space="preserve">element.  Blower fan circulates air and humidity. </w:t>
      </w:r>
      <w:r>
        <w:t xml:space="preserve">Extra large surface area to quickly recover humidity level. </w:t>
      </w:r>
      <w:r w:rsidR="00D16F5E">
        <w:t xml:space="preserve">Full range thermostat and on/off switch with power indicating light. </w:t>
      </w:r>
    </w:p>
    <w:p w14:paraId="14E71946" w14:textId="4EAA5643" w:rsidR="00E10093" w:rsidRDefault="00E10093" w:rsidP="00E10093">
      <w:r>
        <w:t>Electrical requirements:</w:t>
      </w:r>
    </w:p>
    <w:p w14:paraId="3973F13F" w14:textId="7624B023" w:rsidR="006E653E" w:rsidRDefault="00D16F5E" w:rsidP="00D16F5E">
      <w:pPr>
        <w:pStyle w:val="ListParagraph"/>
        <w:numPr>
          <w:ilvl w:val="0"/>
          <w:numId w:val="2"/>
        </w:numPr>
      </w:pPr>
      <w:r>
        <w:t>120V/60Hz/1Ph, 2100 watts, 17.5 amps, NEMA 5-20P</w:t>
      </w:r>
    </w:p>
    <w:p w14:paraId="788633DC" w14:textId="26978384" w:rsidR="00D16F5E" w:rsidRDefault="00D16F5E" w:rsidP="00D16F5E">
      <w:r>
        <w:t>Warranty:</w:t>
      </w:r>
    </w:p>
    <w:p w14:paraId="1D9D27F0" w14:textId="74FC96B6" w:rsidR="00D16F5E" w:rsidRDefault="00DB4BFF" w:rsidP="00D16F5E">
      <w:pPr>
        <w:pStyle w:val="ListParagraph"/>
        <w:numPr>
          <w:ilvl w:val="0"/>
          <w:numId w:val="2"/>
        </w:numPr>
      </w:pPr>
      <w:r>
        <w:t>Three</w:t>
      </w:r>
      <w:r w:rsidR="00D16F5E">
        <w:t xml:space="preserve"> Year Parts and Labor Warranty</w:t>
      </w:r>
    </w:p>
    <w:sectPr w:rsidR="00D1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C28C2"/>
    <w:multiLevelType w:val="hybridMultilevel"/>
    <w:tmpl w:val="B19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0376"/>
    <w:multiLevelType w:val="hybridMultilevel"/>
    <w:tmpl w:val="62222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BC"/>
    <w:rsid w:val="00040122"/>
    <w:rsid w:val="00381F2B"/>
    <w:rsid w:val="00520228"/>
    <w:rsid w:val="006E653E"/>
    <w:rsid w:val="009276BC"/>
    <w:rsid w:val="009A26BF"/>
    <w:rsid w:val="00D16F5E"/>
    <w:rsid w:val="00DB4BFF"/>
    <w:rsid w:val="00E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0468"/>
  <w15:chartTrackingRefBased/>
  <w15:docId w15:val="{95214467-F18A-48F3-838B-30052A2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6</cp:revision>
  <dcterms:created xsi:type="dcterms:W3CDTF">2020-09-21T05:03:00Z</dcterms:created>
  <dcterms:modified xsi:type="dcterms:W3CDTF">2020-09-21T05:49:00Z</dcterms:modified>
</cp:coreProperties>
</file>