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0C7C3" w14:textId="73FDB748" w:rsidR="00DD1BBA" w:rsidRPr="000F49F9" w:rsidRDefault="000F49F9">
      <w:pPr>
        <w:rPr>
          <w:rFonts w:ascii="Avenir Book" w:eastAsia="Times New Roman" w:hAnsi="Avenir Book" w:cs="Arial"/>
          <w:color w:val="000000"/>
        </w:rPr>
      </w:pPr>
      <w:r w:rsidRPr="00D20CEB">
        <w:rPr>
          <w:rFonts w:ascii="Avenir Book" w:eastAsia="Times New Roman" w:hAnsi="Avenir Book" w:cs="Arial"/>
          <w:color w:val="000000"/>
        </w:rPr>
        <w:fldChar w:fldCharType="begin"/>
      </w:r>
      <w:r w:rsidRPr="00D20CEB">
        <w:rPr>
          <w:rFonts w:ascii="Avenir Book" w:eastAsia="Times New Roman" w:hAnsi="Avenir Book" w:cs="Arial"/>
          <w:color w:val="000000"/>
        </w:rPr>
        <w:instrText xml:space="preserve"> INCLUDEPICTURE "https://lh4.googleusercontent.com/PI-5kEoMrrc5ocDqJJRxVVyuNN3nseY4w9_ur0ErhhaHvHdvfWSz1VfkKeXuVIpUl3EJRXxps3OKZLJlx2b98WWaS9HpFhefKaum-K_IzXG4KMpvwW00-XUSuo4NIayCwqywlyki" \* MERGEFORMATINET </w:instrText>
      </w:r>
      <w:r w:rsidRPr="00D20CEB">
        <w:rPr>
          <w:rFonts w:ascii="Avenir Book" w:eastAsia="Times New Roman" w:hAnsi="Avenir Book" w:cs="Arial"/>
          <w:color w:val="000000"/>
        </w:rPr>
        <w:fldChar w:fldCharType="separate"/>
      </w:r>
      <w:r w:rsidRPr="000F49F9">
        <w:rPr>
          <w:rFonts w:ascii="Avenir Book" w:eastAsia="Times New Roman" w:hAnsi="Avenir Book" w:cs="Arial"/>
          <w:noProof/>
          <w:color w:val="000000"/>
        </w:rPr>
        <w:drawing>
          <wp:inline distT="0" distB="0" distL="0" distR="0" wp14:anchorId="22627254" wp14:editId="35C8D0C4">
            <wp:extent cx="1329267" cy="5356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7134" cy="542875"/>
                    </a:xfrm>
                    <a:prstGeom prst="rect">
                      <a:avLst/>
                    </a:prstGeom>
                    <a:noFill/>
                    <a:ln>
                      <a:noFill/>
                    </a:ln>
                  </pic:spPr>
                </pic:pic>
              </a:graphicData>
            </a:graphic>
          </wp:inline>
        </w:drawing>
      </w:r>
      <w:r w:rsidRPr="00D20CEB">
        <w:rPr>
          <w:rFonts w:ascii="Avenir Book" w:eastAsia="Times New Roman" w:hAnsi="Avenir Book" w:cs="Arial"/>
          <w:color w:val="000000"/>
        </w:rPr>
        <w:fldChar w:fldCharType="end"/>
      </w:r>
    </w:p>
    <w:p w14:paraId="676D3B51" w14:textId="64897D7F" w:rsidR="000F49F9" w:rsidRPr="000F49F9" w:rsidRDefault="000F49F9">
      <w:pPr>
        <w:rPr>
          <w:rFonts w:ascii="Avenir Book" w:eastAsia="Times New Roman" w:hAnsi="Avenir Book" w:cs="Arial"/>
          <w:color w:val="000000"/>
        </w:rPr>
      </w:pPr>
    </w:p>
    <w:p w14:paraId="168DF49A" w14:textId="77777777" w:rsidR="000F49F9" w:rsidRPr="000F49F9" w:rsidRDefault="000F49F9" w:rsidP="000F49F9">
      <w:pPr>
        <w:jc w:val="center"/>
        <w:rPr>
          <w:rFonts w:ascii="Avenir Book" w:eastAsia="Times New Roman" w:hAnsi="Avenir Book" w:cs="Times New Roman"/>
        </w:rPr>
      </w:pPr>
      <w:r w:rsidRPr="000F49F9">
        <w:rPr>
          <w:rFonts w:ascii="Avenir Book" w:eastAsia="Times New Roman" w:hAnsi="Avenir Book" w:cs="Arial"/>
          <w:color w:val="000000"/>
          <w:u w:val="single"/>
        </w:rPr>
        <w:t>Understanding Top Talents</w:t>
      </w:r>
      <w:r w:rsidRPr="000F49F9">
        <w:rPr>
          <w:rFonts w:ascii="Avenir Book" w:eastAsia="Times New Roman" w:hAnsi="Avenir Book" w:cs="Arial"/>
          <w:color w:val="000000"/>
        </w:rPr>
        <w:t xml:space="preserve"> </w:t>
      </w:r>
      <w:r w:rsidRPr="000F49F9">
        <w:rPr>
          <w:rFonts w:ascii="Avenir Book" w:eastAsia="Times New Roman" w:hAnsi="Avenir Book" w:cs="Arial"/>
          <w:b/>
          <w:bCs/>
          <w:color w:val="000000"/>
        </w:rPr>
        <w:t>(Middle School Aptitude Exploration)</w:t>
      </w:r>
    </w:p>
    <w:p w14:paraId="5EED74B6" w14:textId="77777777" w:rsidR="000F49F9" w:rsidRPr="000F49F9" w:rsidRDefault="000F49F9" w:rsidP="000F49F9">
      <w:pPr>
        <w:rPr>
          <w:rFonts w:ascii="Avenir Book" w:eastAsia="Times New Roman" w:hAnsi="Avenir Book" w:cs="Times New Roman"/>
        </w:rPr>
      </w:pPr>
    </w:p>
    <w:p w14:paraId="56A34FDE"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b/>
          <w:bCs/>
          <w:color w:val="000000"/>
        </w:rPr>
        <w:t xml:space="preserve">Objective: </w:t>
      </w:r>
      <w:r w:rsidRPr="000F49F9">
        <w:rPr>
          <w:rFonts w:ascii="Avenir Book" w:eastAsia="Times New Roman" w:hAnsi="Avenir Book" w:cs="Arial"/>
          <w:color w:val="000000"/>
        </w:rPr>
        <w:t xml:space="preserve">To familiarize middle school students with their strongest aptitudes, or top 2 talents according to their </w:t>
      </w:r>
      <w:proofErr w:type="spellStart"/>
      <w:r w:rsidRPr="000F49F9">
        <w:rPr>
          <w:rFonts w:ascii="Avenir Book" w:eastAsia="Times New Roman" w:hAnsi="Avenir Book" w:cs="Arial"/>
          <w:color w:val="000000"/>
        </w:rPr>
        <w:t>YouScience</w:t>
      </w:r>
      <w:proofErr w:type="spellEnd"/>
      <w:r w:rsidRPr="000F49F9">
        <w:rPr>
          <w:rFonts w:ascii="Avenir Book" w:eastAsia="Times New Roman" w:hAnsi="Avenir Book" w:cs="Arial"/>
          <w:color w:val="000000"/>
        </w:rPr>
        <w:t xml:space="preserve"> Snapshot results. </w:t>
      </w:r>
    </w:p>
    <w:p w14:paraId="523BEB1D" w14:textId="77777777" w:rsidR="000F49F9" w:rsidRPr="000F49F9" w:rsidRDefault="000F49F9" w:rsidP="000F49F9">
      <w:pPr>
        <w:spacing w:after="240"/>
        <w:rPr>
          <w:rFonts w:ascii="Avenir Book" w:eastAsia="Times New Roman" w:hAnsi="Avenir Book" w:cs="Times New Roman"/>
        </w:rPr>
      </w:pPr>
    </w:p>
    <w:p w14:paraId="5FB78DDA"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b/>
          <w:bCs/>
          <w:color w:val="000000"/>
        </w:rPr>
        <w:t xml:space="preserve">Materials Need: </w:t>
      </w:r>
      <w:proofErr w:type="spellStart"/>
      <w:r w:rsidRPr="000F49F9">
        <w:rPr>
          <w:rFonts w:ascii="Avenir Book" w:eastAsia="Times New Roman" w:hAnsi="Avenir Book" w:cs="Arial"/>
          <w:color w:val="000000"/>
        </w:rPr>
        <w:t>YouScience</w:t>
      </w:r>
      <w:proofErr w:type="spellEnd"/>
      <w:r w:rsidRPr="000F49F9">
        <w:rPr>
          <w:rFonts w:ascii="Avenir Book" w:eastAsia="Times New Roman" w:hAnsi="Avenir Book" w:cs="Arial"/>
          <w:color w:val="000000"/>
        </w:rPr>
        <w:t xml:space="preserve"> Snapshot Results, Computer/tablet, Pen/Pencil</w:t>
      </w:r>
    </w:p>
    <w:p w14:paraId="1FC9C7A1" w14:textId="46AC2CEA" w:rsidR="000F49F9" w:rsidRPr="000F49F9" w:rsidRDefault="000F49F9" w:rsidP="000F49F9">
      <w:pPr>
        <w:spacing w:after="240"/>
        <w:rPr>
          <w:rFonts w:ascii="Avenir Book" w:eastAsia="Times New Roman" w:hAnsi="Avenir Book" w:cs="Times New Roman"/>
        </w:rPr>
      </w:pPr>
    </w:p>
    <w:p w14:paraId="1AFC2064"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b/>
          <w:bCs/>
          <w:color w:val="000000"/>
        </w:rPr>
        <w:t xml:space="preserve">Lesson: </w:t>
      </w:r>
      <w:r w:rsidRPr="000F49F9">
        <w:rPr>
          <w:rFonts w:ascii="Avenir Book" w:eastAsia="Times New Roman" w:hAnsi="Avenir Book" w:cs="Arial"/>
          <w:color w:val="000000"/>
        </w:rPr>
        <w:t>On the Aptitudes page of each student’s Snapshot results, he or she will have two talents highlighted at the top of the screen- those are their “Top 2 Talents.” </w:t>
      </w:r>
    </w:p>
    <w:p w14:paraId="557358F2" w14:textId="77777777" w:rsidR="000F49F9" w:rsidRPr="000F49F9" w:rsidRDefault="000F49F9" w:rsidP="000F49F9">
      <w:pPr>
        <w:rPr>
          <w:rFonts w:ascii="Avenir Book" w:eastAsia="Times New Roman" w:hAnsi="Avenir Book" w:cs="Times New Roman"/>
        </w:rPr>
      </w:pPr>
    </w:p>
    <w:p w14:paraId="452813BB"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color w:val="000000"/>
        </w:rPr>
        <w:t>Ask each student to write their Top Talents down and answer the associated questions: </w:t>
      </w:r>
    </w:p>
    <w:p w14:paraId="2D89C247" w14:textId="77777777" w:rsidR="000F49F9" w:rsidRPr="000F49F9" w:rsidRDefault="000F49F9" w:rsidP="000F49F9">
      <w:pPr>
        <w:rPr>
          <w:rFonts w:ascii="Avenir Book" w:eastAsia="Times New Roman" w:hAnsi="Avenir Book" w:cs="Times New Roman"/>
        </w:rPr>
      </w:pPr>
    </w:p>
    <w:p w14:paraId="18EEF35D"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b/>
          <w:bCs/>
          <w:color w:val="000000"/>
        </w:rPr>
        <w:t>Top Talent (1) - </w:t>
      </w:r>
    </w:p>
    <w:p w14:paraId="21FAFAE6" w14:textId="77777777" w:rsidR="000F49F9" w:rsidRPr="000F49F9" w:rsidRDefault="000F49F9" w:rsidP="000F49F9">
      <w:pPr>
        <w:rPr>
          <w:rFonts w:ascii="Avenir Book" w:eastAsia="Times New Roman" w:hAnsi="Avenir Book" w:cs="Times New Roman"/>
        </w:rPr>
      </w:pPr>
    </w:p>
    <w:p w14:paraId="3478014D"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color w:val="000000"/>
        </w:rPr>
        <w:t xml:space="preserve">What is this aptitude? </w:t>
      </w:r>
      <w:r w:rsidRPr="000F49F9">
        <w:rPr>
          <w:rFonts w:ascii="Avenir Book" w:eastAsia="Times New Roman" w:hAnsi="Avenir Book" w:cs="Arial"/>
          <w:i/>
          <w:iCs/>
          <w:color w:val="000000"/>
        </w:rPr>
        <w:t>(For example: Spatial Visualization is the ability to mentally visualize 2D objects and space in 3D.)</w:t>
      </w:r>
    </w:p>
    <w:p w14:paraId="7AD6C634" w14:textId="77777777" w:rsidR="000F49F9" w:rsidRPr="000F49F9" w:rsidRDefault="000F49F9" w:rsidP="000F49F9">
      <w:pPr>
        <w:spacing w:after="240"/>
        <w:rPr>
          <w:rFonts w:ascii="Avenir Book" w:eastAsia="Times New Roman" w:hAnsi="Avenir Book" w:cs="Times New Roman"/>
        </w:rPr>
      </w:pPr>
    </w:p>
    <w:p w14:paraId="1C7EB3ED"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color w:val="000000"/>
        </w:rPr>
        <w:t>Look at the three descriptive sentences in the box to the right of the aptitude “pie”. Which of these descriptions describes you the most? </w:t>
      </w:r>
    </w:p>
    <w:p w14:paraId="43C94877" w14:textId="77777777" w:rsidR="000F49F9" w:rsidRPr="000F49F9" w:rsidRDefault="000F49F9" w:rsidP="000F49F9">
      <w:pPr>
        <w:spacing w:after="240"/>
        <w:rPr>
          <w:rFonts w:ascii="Avenir Book" w:eastAsia="Times New Roman" w:hAnsi="Avenir Book" w:cs="Times New Roman"/>
        </w:rPr>
      </w:pPr>
    </w:p>
    <w:p w14:paraId="1BEDCE01"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color w:val="000000"/>
        </w:rPr>
        <w:t>Where do you see an example of this description in your life today? (</w:t>
      </w:r>
      <w:r w:rsidRPr="000F49F9">
        <w:rPr>
          <w:rFonts w:ascii="Avenir Book" w:eastAsia="Times New Roman" w:hAnsi="Avenir Book" w:cs="Arial"/>
          <w:i/>
          <w:iCs/>
          <w:color w:val="000000"/>
        </w:rPr>
        <w:t>For example: I’m strong in Visual Comparison Speed, and I always find typos and errors in the books and magazine articles I’m reading.)</w:t>
      </w:r>
    </w:p>
    <w:p w14:paraId="0D04CEDD" w14:textId="77777777" w:rsidR="000F49F9" w:rsidRPr="000F49F9" w:rsidRDefault="000F49F9" w:rsidP="000F49F9">
      <w:pPr>
        <w:spacing w:after="240"/>
        <w:rPr>
          <w:rFonts w:ascii="Avenir Book" w:eastAsia="Times New Roman" w:hAnsi="Avenir Book" w:cs="Times New Roman"/>
        </w:rPr>
      </w:pPr>
      <w:r w:rsidRPr="000F49F9">
        <w:rPr>
          <w:rFonts w:ascii="Avenir Book" w:eastAsia="Times New Roman" w:hAnsi="Avenir Book" w:cs="Times New Roman"/>
        </w:rPr>
        <w:br/>
      </w:r>
      <w:r w:rsidRPr="000F49F9">
        <w:rPr>
          <w:rFonts w:ascii="Avenir Book" w:eastAsia="Times New Roman" w:hAnsi="Avenir Book" w:cs="Times New Roman"/>
        </w:rPr>
        <w:br/>
      </w:r>
      <w:r w:rsidRPr="000F49F9">
        <w:rPr>
          <w:rFonts w:ascii="Avenir Book" w:eastAsia="Times New Roman" w:hAnsi="Avenir Book" w:cs="Times New Roman"/>
        </w:rPr>
        <w:br/>
      </w:r>
    </w:p>
    <w:p w14:paraId="0C80A73D"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b/>
          <w:bCs/>
          <w:color w:val="000000"/>
        </w:rPr>
        <w:t>Top Talent (2) - </w:t>
      </w:r>
    </w:p>
    <w:p w14:paraId="3E9C966B" w14:textId="77777777" w:rsidR="000F49F9" w:rsidRPr="000F49F9" w:rsidRDefault="000F49F9" w:rsidP="000F49F9">
      <w:pPr>
        <w:rPr>
          <w:rFonts w:ascii="Avenir Book" w:eastAsia="Times New Roman" w:hAnsi="Avenir Book" w:cs="Times New Roman"/>
        </w:rPr>
      </w:pPr>
    </w:p>
    <w:p w14:paraId="184356BF"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color w:val="000000"/>
        </w:rPr>
        <w:t xml:space="preserve">What is this aptitude? </w:t>
      </w:r>
      <w:r w:rsidRPr="000F49F9">
        <w:rPr>
          <w:rFonts w:ascii="Avenir Book" w:eastAsia="Times New Roman" w:hAnsi="Avenir Book" w:cs="Arial"/>
          <w:i/>
          <w:iCs/>
          <w:color w:val="000000"/>
        </w:rPr>
        <w:t xml:space="preserve">(For example: </w:t>
      </w:r>
      <w:r w:rsidRPr="000F49F9">
        <w:rPr>
          <w:rFonts w:ascii="Avenir Book" w:eastAsia="Times New Roman" w:hAnsi="Avenir Book" w:cs="Arial"/>
          <w:i/>
          <w:iCs/>
          <w:color w:val="000000"/>
          <w:shd w:val="clear" w:color="auto" w:fill="FFFFFF"/>
        </w:rPr>
        <w:t>Visual Comparison Speed is how quickly and accurately you notice differences between written symbols.)</w:t>
      </w:r>
    </w:p>
    <w:p w14:paraId="6A63A8FD" w14:textId="77777777" w:rsidR="000F49F9" w:rsidRPr="000F49F9" w:rsidRDefault="000F49F9" w:rsidP="000F49F9">
      <w:pPr>
        <w:spacing w:after="240"/>
        <w:rPr>
          <w:rFonts w:ascii="Avenir Book" w:eastAsia="Times New Roman" w:hAnsi="Avenir Book" w:cs="Times New Roman"/>
        </w:rPr>
      </w:pPr>
    </w:p>
    <w:p w14:paraId="0C56D651"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color w:val="000000"/>
        </w:rPr>
        <w:t>Look at the three descriptive sentences in the box to the right of the aptitude “pie”. Which of these descriptions describes you the most? </w:t>
      </w:r>
    </w:p>
    <w:p w14:paraId="7A68A42F" w14:textId="77777777" w:rsidR="000F49F9" w:rsidRPr="000F49F9" w:rsidRDefault="000F49F9" w:rsidP="000F49F9">
      <w:pPr>
        <w:spacing w:after="240"/>
        <w:rPr>
          <w:rFonts w:ascii="Avenir Book" w:eastAsia="Times New Roman" w:hAnsi="Avenir Book" w:cs="Times New Roman"/>
        </w:rPr>
      </w:pPr>
      <w:r w:rsidRPr="000F49F9">
        <w:rPr>
          <w:rFonts w:ascii="Avenir Book" w:eastAsia="Times New Roman" w:hAnsi="Avenir Book" w:cs="Times New Roman"/>
        </w:rPr>
        <w:br/>
      </w:r>
    </w:p>
    <w:p w14:paraId="1B6F9936"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color w:val="000000"/>
        </w:rPr>
        <w:t>Where do you see an example of this description in your life today? (</w:t>
      </w:r>
      <w:r w:rsidRPr="000F49F9">
        <w:rPr>
          <w:rFonts w:ascii="Avenir Book" w:eastAsia="Times New Roman" w:hAnsi="Avenir Book" w:cs="Arial"/>
          <w:i/>
          <w:iCs/>
          <w:color w:val="000000"/>
        </w:rPr>
        <w:t>For example: I’m strong in Visual Comparison Speed, and I always find typos and errors in the books and magazine articles I’m reading.)</w:t>
      </w:r>
    </w:p>
    <w:p w14:paraId="23556318" w14:textId="77777777" w:rsidR="000F49F9" w:rsidRPr="000F49F9" w:rsidRDefault="000F49F9" w:rsidP="000F49F9">
      <w:pPr>
        <w:spacing w:after="240"/>
        <w:rPr>
          <w:rFonts w:ascii="Avenir Book" w:eastAsia="Times New Roman" w:hAnsi="Avenir Book" w:cs="Times New Roman"/>
        </w:rPr>
      </w:pPr>
      <w:r w:rsidRPr="000F49F9">
        <w:rPr>
          <w:rFonts w:ascii="Avenir Book" w:eastAsia="Times New Roman" w:hAnsi="Avenir Book" w:cs="Times New Roman"/>
        </w:rPr>
        <w:br/>
      </w:r>
    </w:p>
    <w:p w14:paraId="1DC74538"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color w:val="000000"/>
        </w:rPr>
        <w:t>Next: Ask students to share some of their answers. The purpose of this activity is for students to truly understand what each aptitude means and what it looks like in their life currently. </w:t>
      </w:r>
    </w:p>
    <w:p w14:paraId="00B74359" w14:textId="5643FAA0" w:rsidR="000F49F9" w:rsidRDefault="000F49F9" w:rsidP="000F49F9">
      <w:pPr>
        <w:spacing w:after="240"/>
        <w:rPr>
          <w:rFonts w:ascii="Avenir Book" w:eastAsia="Times New Roman" w:hAnsi="Avenir Book" w:cs="Times New Roman"/>
        </w:rPr>
      </w:pPr>
    </w:p>
    <w:p w14:paraId="08F2C25E" w14:textId="64173563" w:rsidR="000F49F9" w:rsidRDefault="000F49F9" w:rsidP="000F49F9">
      <w:pPr>
        <w:spacing w:after="240"/>
        <w:rPr>
          <w:rFonts w:ascii="Avenir Book" w:eastAsia="Times New Roman" w:hAnsi="Avenir Book" w:cs="Times New Roman"/>
        </w:rPr>
      </w:pPr>
    </w:p>
    <w:p w14:paraId="6967FB5E" w14:textId="77777777" w:rsidR="000F49F9" w:rsidRPr="000F49F9" w:rsidRDefault="000F49F9" w:rsidP="000F49F9">
      <w:pPr>
        <w:spacing w:after="240"/>
        <w:rPr>
          <w:rFonts w:ascii="Avenir Book" w:eastAsia="Times New Roman" w:hAnsi="Avenir Book" w:cs="Times New Roman"/>
        </w:rPr>
      </w:pPr>
      <w:bookmarkStart w:id="0" w:name="_GoBack"/>
      <w:bookmarkEnd w:id="0"/>
    </w:p>
    <w:p w14:paraId="119F642F" w14:textId="77777777" w:rsidR="000F49F9" w:rsidRPr="000F49F9" w:rsidRDefault="000F49F9" w:rsidP="000F49F9">
      <w:pPr>
        <w:rPr>
          <w:rFonts w:ascii="Avenir Book" w:eastAsia="Times New Roman" w:hAnsi="Avenir Book" w:cs="Times New Roman"/>
        </w:rPr>
      </w:pPr>
      <w:r w:rsidRPr="000F49F9">
        <w:rPr>
          <w:rFonts w:ascii="Avenir Book" w:eastAsia="Times New Roman" w:hAnsi="Avenir Book" w:cs="Arial"/>
          <w:b/>
          <w:bCs/>
          <w:color w:val="000000"/>
        </w:rPr>
        <w:t xml:space="preserve">(optional) Additional Discussion: </w:t>
      </w:r>
      <w:r w:rsidRPr="000F49F9">
        <w:rPr>
          <w:rFonts w:ascii="Avenir Book" w:eastAsia="Times New Roman" w:hAnsi="Avenir Book" w:cs="Arial"/>
          <w:color w:val="000000"/>
        </w:rPr>
        <w:t>Have students brainstorm some of the ways they will be able to use these talents in high school and beyond (and not just in the context of their classes at school). For example, a student that is a Future Focuser will likely be able to take charge in a group project by setting goals for the team and making sure each person stays on task.</w:t>
      </w:r>
    </w:p>
    <w:p w14:paraId="2AD3110E" w14:textId="77777777" w:rsidR="000F49F9" w:rsidRPr="000F49F9" w:rsidRDefault="000F49F9" w:rsidP="000F49F9">
      <w:pPr>
        <w:rPr>
          <w:rFonts w:ascii="Avenir Book" w:eastAsia="Times New Roman" w:hAnsi="Avenir Book" w:cs="Times New Roman"/>
        </w:rPr>
      </w:pPr>
    </w:p>
    <w:p w14:paraId="09A060A2" w14:textId="77777777" w:rsidR="000F49F9" w:rsidRPr="000F49F9" w:rsidRDefault="000F49F9">
      <w:pPr>
        <w:rPr>
          <w:rFonts w:ascii="Avenir Book" w:hAnsi="Avenir Book"/>
        </w:rPr>
      </w:pPr>
    </w:p>
    <w:sectPr w:rsidR="000F49F9" w:rsidRPr="000F49F9" w:rsidSect="0031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F9"/>
    <w:rsid w:val="000F49F9"/>
    <w:rsid w:val="00312CB6"/>
    <w:rsid w:val="00E6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AA15C"/>
  <w15:chartTrackingRefBased/>
  <w15:docId w15:val="{2947E6CC-1E2A-684B-9C6E-3AA3718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9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3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2019-07-23T18:19:00Z</dcterms:created>
  <dcterms:modified xsi:type="dcterms:W3CDTF">2019-07-23T18:20:00Z</dcterms:modified>
</cp:coreProperties>
</file>