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592F9" w14:textId="1E29447B" w:rsidR="006F5ABE" w:rsidRPr="006F5ABE" w:rsidRDefault="006F5ABE" w:rsidP="006F5ABE">
      <w:pPr>
        <w:rPr>
          <w:i/>
          <w:iCs/>
        </w:rPr>
      </w:pPr>
      <w:r w:rsidRPr="00EF407B">
        <w:rPr>
          <w:b/>
        </w:rPr>
        <w:t>EMAIL COPY</w:t>
      </w:r>
      <w:r w:rsidR="00EF407B" w:rsidRPr="00EF407B">
        <w:rPr>
          <w:b/>
        </w:rPr>
        <w:t xml:space="preserve">: </w:t>
      </w:r>
      <w:r w:rsidR="008F2409">
        <w:rPr>
          <w:b/>
        </w:rPr>
        <w:t>Company-Selected Agency</w:t>
      </w:r>
      <w:r>
        <w:br/>
      </w:r>
      <w:r w:rsidRPr="006F5ABE">
        <w:rPr>
          <w:i/>
          <w:iCs/>
        </w:rPr>
        <w:t>Send by December 15</w:t>
      </w:r>
    </w:p>
    <w:p w14:paraId="6F0AC287" w14:textId="3EC01B4C" w:rsidR="00107240" w:rsidRDefault="00107240">
      <w:r>
        <w:rPr>
          <w:noProof/>
        </w:rPr>
        <w:drawing>
          <wp:inline distT="0" distB="0" distL="0" distR="0" wp14:anchorId="6AE41776" wp14:editId="357FDDB3">
            <wp:extent cx="5943600" cy="1516380"/>
            <wp:effectExtent l="0" t="0" r="0" b="762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20_Holiday-Stockup-Challenge_email-head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23D1B8EF" w14:textId="77777777" w:rsidR="00107240" w:rsidRDefault="00107240"/>
    <w:p w14:paraId="4206A832" w14:textId="1BF4F00F" w:rsidR="006F5ABE" w:rsidRPr="00AD2B85" w:rsidRDefault="006F5ABE">
      <w:pPr>
        <w:rPr>
          <w:color w:val="4472C4" w:themeColor="accent1"/>
        </w:rPr>
      </w:pPr>
      <w:r w:rsidRPr="00AD2B85">
        <w:rPr>
          <w:color w:val="4472C4" w:themeColor="accent1"/>
        </w:rPr>
        <w:t>Subject: FSA Holiday Challenge</w:t>
      </w:r>
    </w:p>
    <w:p w14:paraId="51F48EC7" w14:textId="2180F78C" w:rsidR="006F5ABE" w:rsidRDefault="006F5ABE">
      <w:r>
        <w:t xml:space="preserve">Happy Holidays! </w:t>
      </w:r>
      <w:r w:rsidR="00650CE0">
        <w:t>This year, w</w:t>
      </w:r>
      <w:r>
        <w:t xml:space="preserve">e are encouraging participation in a great holiday giving opportunity. </w:t>
      </w:r>
      <w:r w:rsidR="009C5904">
        <w:t xml:space="preserve">Our partner, </w:t>
      </w:r>
      <w:r>
        <w:t>Businessolver</w:t>
      </w:r>
      <w:r w:rsidR="009C5904">
        <w:t>,</w:t>
      </w:r>
      <w:r>
        <w:t xml:space="preserve"> </w:t>
      </w:r>
      <w:r w:rsidR="00E725DB">
        <w:t>has suggested some ways to make sure you use your FSAs</w:t>
      </w:r>
      <w:r>
        <w:t xml:space="preserve"> for 2020, and it’s easy to be a part.</w:t>
      </w:r>
    </w:p>
    <w:p w14:paraId="1454A8E4" w14:textId="31996EAB" w:rsidR="006F5ABE" w:rsidRDefault="006F5ABE">
      <w:r>
        <w:t>If you have a health care flexible spending account (FSA), you might have some unused funds getting ready to expire. This year has brought a lot of challenge</w:t>
      </w:r>
      <w:r w:rsidR="00650CE0">
        <w:t xml:space="preserve">s, and many people </w:t>
      </w:r>
      <w:r w:rsidR="00E209DF">
        <w:t>delayed</w:t>
      </w:r>
      <w:r w:rsidR="00650CE0">
        <w:t xml:space="preserve"> </w:t>
      </w:r>
      <w:r w:rsidR="00E209DF">
        <w:t xml:space="preserve">or foregone </w:t>
      </w:r>
      <w:r w:rsidR="00650CE0">
        <w:t xml:space="preserve">medical care, leaving them with a surplus of </w:t>
      </w:r>
      <w:r w:rsidR="00E209DF">
        <w:t xml:space="preserve">FSA </w:t>
      </w:r>
      <w:r w:rsidR="00650CE0">
        <w:t xml:space="preserve">funds. With the clock ticking on FSA deadlines, </w:t>
      </w:r>
      <w:r w:rsidR="0022028B">
        <w:t>it’s a great opportunity to stock up medicine cabinets and pantries with medical items.</w:t>
      </w:r>
    </w:p>
    <w:p w14:paraId="6D4880B9" w14:textId="7EAE0EA3" w:rsidR="0061024E" w:rsidRPr="0061024E" w:rsidRDefault="0061024E">
      <w:pPr>
        <w:rPr>
          <w:b/>
          <w:bCs/>
        </w:rPr>
      </w:pPr>
      <w:r w:rsidRPr="0061024E">
        <w:rPr>
          <w:b/>
          <w:bCs/>
        </w:rPr>
        <w:t>HOW?</w:t>
      </w:r>
    </w:p>
    <w:p w14:paraId="65942652" w14:textId="77777777" w:rsidR="000F690C" w:rsidRDefault="000F690C" w:rsidP="000F690C">
      <w:r>
        <w:t>As always, FSA funds are earmarked for you and your dependents, so make sure you cover the needs of your dependents with your FSA. As we approach the winter season, stock up on emergency first aid supplies; viral care products, such as cough medicine, thermometers, humidifiers and fever reducers; and see if you can safely schedule end of year dental and vision appointments to exhaust your funds.</w:t>
      </w:r>
    </w:p>
    <w:p w14:paraId="22FE6795" w14:textId="1DE17E49" w:rsidR="00650CE0" w:rsidRPr="00F3250F" w:rsidRDefault="001E179A">
      <w:pPr>
        <w:rPr>
          <w:b/>
          <w:bCs/>
        </w:rPr>
      </w:pPr>
      <w:r>
        <w:rPr>
          <w:b/>
        </w:rPr>
        <w:t>AFTER THAT?</w:t>
      </w:r>
    </w:p>
    <w:p w14:paraId="1AC89886" w14:textId="19809F76" w:rsidR="00656156" w:rsidRDefault="00F2441D">
      <w:r>
        <w:t>If you’ve purchased all the eligible items and services you can think of for yourself</w:t>
      </w:r>
      <w:r w:rsidR="6F52C90A">
        <w:t>,</w:t>
      </w:r>
      <w:r>
        <w:t xml:space="preserve"> your family, </w:t>
      </w:r>
      <w:r w:rsidR="00EE3A09">
        <w:t>y</w:t>
      </w:r>
      <w:r w:rsidR="00656156">
        <w:t xml:space="preserve">our FSA dollars </w:t>
      </w:r>
      <w:r w:rsidR="00EE3A09">
        <w:t>could be used</w:t>
      </w:r>
      <w:r w:rsidR="00656156">
        <w:t xml:space="preserve"> purchase much-needed items for </w:t>
      </w:r>
      <w:r w:rsidR="0065585D">
        <w:t xml:space="preserve">vulnerable populations who seek help from women’s shelters, homeless shelters and </w:t>
      </w:r>
      <w:r w:rsidR="00B32F00">
        <w:t xml:space="preserve">personal items resource centers. SPEND down some or </w:t>
      </w:r>
      <w:proofErr w:type="gramStart"/>
      <w:r w:rsidR="00B32F00">
        <w:t>all of</w:t>
      </w:r>
      <w:proofErr w:type="gramEnd"/>
      <w:r w:rsidR="00B32F00">
        <w:t xml:space="preserve"> your FSA balance on eligible items, such as feminine hygiene items, first aid kits</w:t>
      </w:r>
      <w:r w:rsidR="000A49A9">
        <w:t xml:space="preserve"> and other</w:t>
      </w:r>
      <w:r w:rsidR="00B32F00">
        <w:t xml:space="preserve"> first aid supplies</w:t>
      </w:r>
      <w:r w:rsidR="000A49A9">
        <w:t>.</w:t>
      </w:r>
    </w:p>
    <w:p w14:paraId="5FF9363D" w14:textId="77777777" w:rsidR="00084CAB" w:rsidRDefault="00084CAB" w:rsidP="00084CAB">
      <w:r>
        <w:t xml:space="preserve">Once you’ve spent all you can spend and exhausted your FSA funds, there may be others in need who could use some surplus medical items. There are many in our communities who </w:t>
      </w:r>
      <w:r>
        <w:lastRenderedPageBreak/>
        <w:t xml:space="preserve">do not have access to an FSA and </w:t>
      </w:r>
      <w:proofErr w:type="gramStart"/>
      <w:r>
        <w:t>are in need of</w:t>
      </w:r>
      <w:proofErr w:type="gramEnd"/>
      <w:r>
        <w:t xml:space="preserve"> items like first aid supplies and feminine hygiene products.</w:t>
      </w:r>
    </w:p>
    <w:p w14:paraId="4E2AC4A7" w14:textId="2CA4F288" w:rsidR="000A49A9" w:rsidRDefault="00846948">
      <w:r>
        <w:t xml:space="preserve">As a company, we have selected </w:t>
      </w:r>
      <w:r w:rsidRPr="000E5DE7">
        <w:rPr>
          <w:b/>
          <w:color w:val="FF0000"/>
        </w:rPr>
        <w:t>{agency name}</w:t>
      </w:r>
      <w:r w:rsidR="002E0D70" w:rsidRPr="000E5DE7">
        <w:rPr>
          <w:b/>
          <w:color w:val="FF0000"/>
        </w:rPr>
        <w:t>.</w:t>
      </w:r>
      <w:r w:rsidR="002E0D70" w:rsidRPr="000E5DE7">
        <w:rPr>
          <w:color w:val="FF0000"/>
        </w:rPr>
        <w:t xml:space="preserve"> </w:t>
      </w:r>
      <w:r w:rsidR="002E0D70">
        <w:t xml:space="preserve">We will set up </w:t>
      </w:r>
      <w:r w:rsidR="00326D67">
        <w:t xml:space="preserve">a donation location at: </w:t>
      </w:r>
      <w:r w:rsidR="00326D67" w:rsidRPr="000E5DE7">
        <w:rPr>
          <w:b/>
          <w:color w:val="FF0000"/>
        </w:rPr>
        <w:t>{location name}</w:t>
      </w:r>
      <w:r w:rsidR="00326D67" w:rsidRPr="000E5DE7">
        <w:rPr>
          <w:color w:val="FF0000"/>
        </w:rPr>
        <w:t xml:space="preserve"> </w:t>
      </w:r>
      <w:r w:rsidR="00326D67">
        <w:t xml:space="preserve">and </w:t>
      </w:r>
      <w:r w:rsidR="00326D67" w:rsidRPr="000E5DE7">
        <w:rPr>
          <w:b/>
          <w:color w:val="FF0000"/>
        </w:rPr>
        <w:t xml:space="preserve">{deliver/ship} </w:t>
      </w:r>
      <w:r w:rsidR="00326D67">
        <w:t xml:space="preserve">all items on </w:t>
      </w:r>
      <w:r w:rsidR="00326D67" w:rsidRPr="000E5DE7">
        <w:rPr>
          <w:b/>
          <w:color w:val="FF0000"/>
        </w:rPr>
        <w:t xml:space="preserve">{date}. </w:t>
      </w:r>
      <w:r w:rsidR="000C3C23">
        <w:t xml:space="preserve">Of course, you might choose an agency with similar needs </w:t>
      </w:r>
      <w:r w:rsidR="0087411E">
        <w:t>near and dear to your heart as well.</w:t>
      </w:r>
    </w:p>
    <w:p w14:paraId="29780E99" w14:textId="77777777" w:rsidR="00C0708B" w:rsidRDefault="00C0708B" w:rsidP="00C0708B">
      <w:r>
        <w:t>There are lots of folks who could use some help this season, so let’s remember our non-profits and consider donating medical items to groups in need.</w:t>
      </w:r>
    </w:p>
    <w:p w14:paraId="752FC243" w14:textId="7B4D85FE" w:rsidR="00175309" w:rsidRDefault="00175309">
      <w:r>
        <w:t>Sincerely,</w:t>
      </w:r>
    </w:p>
    <w:p w14:paraId="681A4A3F" w14:textId="5F46FFED" w:rsidR="00175309" w:rsidRDefault="00175309">
      <w:r>
        <w:t>{Name}</w:t>
      </w:r>
    </w:p>
    <w:p w14:paraId="37FA7BE9" w14:textId="77777777" w:rsidR="00CE1A6B" w:rsidRDefault="00CE1A6B" w:rsidP="00CE1A6B"/>
    <w:p w14:paraId="1F705D4F" w14:textId="77777777" w:rsidR="00CE1A6B" w:rsidRPr="00CE1A6B" w:rsidRDefault="00CE1A6B" w:rsidP="00CE1A6B">
      <w:pPr>
        <w:rPr>
          <w:b/>
          <w:bCs/>
        </w:rPr>
      </w:pPr>
      <w:r w:rsidRPr="00CE1A6B">
        <w:rPr>
          <w:b/>
          <w:bCs/>
        </w:rPr>
        <w:t>Stock up coupon!</w:t>
      </w:r>
      <w:bookmarkStart w:id="0" w:name="_GoBack"/>
      <w:bookmarkEnd w:id="0"/>
    </w:p>
    <w:p w14:paraId="34B85400" w14:textId="77777777" w:rsidR="00CE1A6B" w:rsidRDefault="00CE1A6B" w:rsidP="00CE1A6B">
      <w:r w:rsidRPr="00DA522E">
        <w:rPr>
          <w:bCs/>
        </w:rPr>
        <w:t xml:space="preserve">The </w:t>
      </w:r>
      <w:hyperlink r:id="rId8" w:tgtFrame="_blank" w:history="1">
        <w:r w:rsidRPr="00DA522E">
          <w:rPr>
            <w:rStyle w:val="Hyperlink"/>
          </w:rPr>
          <w:t>FSA Store</w:t>
        </w:r>
      </w:hyperlink>
      <w:r w:rsidRPr="00DA522E">
        <w:rPr>
          <w:bCs/>
        </w:rPr>
        <w:t xml:space="preserve"> has thousands of eligible items, including first aid, cold and virus relief and at-home COVID tests. Start your stock up with this coupon code!</w:t>
      </w:r>
    </w:p>
    <w:p w14:paraId="1E7B5599" w14:textId="77777777" w:rsidR="00CE1A6B" w:rsidRDefault="00CE1A6B" w:rsidP="00CE1A6B">
      <w:r>
        <w:rPr>
          <w:noProof/>
        </w:rPr>
        <w:drawing>
          <wp:inline distT="0" distB="0" distL="0" distR="0" wp14:anchorId="7C8FA100" wp14:editId="2D2075B6">
            <wp:extent cx="5943600" cy="1694180"/>
            <wp:effectExtent l="0" t="0" r="0" b="127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FSA_Bussinessolver.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94180"/>
                    </a:xfrm>
                    <a:prstGeom prst="rect">
                      <a:avLst/>
                    </a:prstGeom>
                  </pic:spPr>
                </pic:pic>
              </a:graphicData>
            </a:graphic>
          </wp:inline>
        </w:drawing>
      </w:r>
    </w:p>
    <w:p w14:paraId="544A51DE" w14:textId="77777777" w:rsidR="00175309" w:rsidRDefault="00175309"/>
    <w:p w14:paraId="5D5060AB" w14:textId="3E1FF0A2" w:rsidR="00F874F1" w:rsidRDefault="00175309">
      <w:pPr>
        <w:rPr>
          <w:b/>
          <w:bCs/>
          <w:color w:val="4472C4" w:themeColor="accent1"/>
        </w:rPr>
      </w:pPr>
      <w:r w:rsidRPr="001F2F95">
        <w:rPr>
          <w:b/>
          <w:color w:val="4472C4" w:themeColor="accent1"/>
        </w:rPr>
        <w:t>Extra Credit:</w:t>
      </w:r>
      <w:r w:rsidRPr="001F2F95">
        <w:rPr>
          <w:color w:val="4472C4" w:themeColor="accent1"/>
        </w:rPr>
        <w:t xml:space="preserve"> </w:t>
      </w:r>
      <w:r w:rsidR="00690DF8">
        <w:rPr>
          <w:color w:val="4472C4" w:themeColor="accent1"/>
        </w:rPr>
        <w:t>Businessolver</w:t>
      </w:r>
      <w:r w:rsidR="00B60B45">
        <w:rPr>
          <w:color w:val="4472C4" w:themeColor="accent1"/>
        </w:rPr>
        <w:t xml:space="preserve"> would</w:t>
      </w:r>
      <w:r w:rsidR="00712532" w:rsidRPr="001F2F95">
        <w:rPr>
          <w:color w:val="4472C4" w:themeColor="accent1"/>
        </w:rPr>
        <w:t xml:space="preserve"> love to see your photos on social media if you’d like to post</w:t>
      </w:r>
      <w:r w:rsidR="00914B79" w:rsidRPr="001F2F95">
        <w:rPr>
          <w:color w:val="4472C4" w:themeColor="accent1"/>
        </w:rPr>
        <w:t xml:space="preserve">, so we can see </w:t>
      </w:r>
      <w:r w:rsidRPr="001F2F95">
        <w:rPr>
          <w:color w:val="4472C4" w:themeColor="accent1"/>
        </w:rPr>
        <w:t>people from around the country participating</w:t>
      </w:r>
      <w:r w:rsidR="00712532" w:rsidRPr="001F2F95">
        <w:rPr>
          <w:color w:val="4472C4" w:themeColor="accent1"/>
        </w:rPr>
        <w:t xml:space="preserve">. Simply post a photo of yourself placing an order, holding your items or </w:t>
      </w:r>
      <w:r w:rsidR="00D00B13" w:rsidRPr="001F2F95">
        <w:rPr>
          <w:color w:val="4472C4" w:themeColor="accent1"/>
        </w:rPr>
        <w:t>with a thumbs up and has</w:t>
      </w:r>
      <w:r w:rsidR="00A5264B" w:rsidRPr="001F2F95">
        <w:rPr>
          <w:color w:val="4472C4" w:themeColor="accent1"/>
        </w:rPr>
        <w:t>h</w:t>
      </w:r>
      <w:r w:rsidR="00D00B13" w:rsidRPr="001F2F95">
        <w:rPr>
          <w:color w:val="4472C4" w:themeColor="accent1"/>
        </w:rPr>
        <w:t xml:space="preserve">tag with </w:t>
      </w:r>
      <w:proofErr w:type="gramStart"/>
      <w:r w:rsidR="00031082">
        <w:rPr>
          <w:color w:val="4472C4" w:themeColor="accent1"/>
        </w:rPr>
        <w:t>#</w:t>
      </w:r>
      <w:r w:rsidR="00D00B13" w:rsidRPr="001F2F95">
        <w:rPr>
          <w:color w:val="4472C4" w:themeColor="accent1"/>
        </w:rPr>
        <w:t>[</w:t>
      </w:r>
      <w:proofErr w:type="gramEnd"/>
      <w:r w:rsidR="00A5264B" w:rsidRPr="001F2F95">
        <w:rPr>
          <w:color w:val="4472C4" w:themeColor="accent1"/>
        </w:rPr>
        <w:t>insert your c</w:t>
      </w:r>
      <w:r w:rsidR="00D00B13" w:rsidRPr="001F2F95">
        <w:rPr>
          <w:color w:val="4472C4" w:themeColor="accent1"/>
        </w:rPr>
        <w:t xml:space="preserve">ompany </w:t>
      </w:r>
      <w:r w:rsidR="00A5264B" w:rsidRPr="001F2F95">
        <w:rPr>
          <w:color w:val="4472C4" w:themeColor="accent1"/>
        </w:rPr>
        <w:t>n</w:t>
      </w:r>
      <w:r w:rsidR="00D00B13" w:rsidRPr="001F2F95">
        <w:rPr>
          <w:color w:val="4472C4" w:themeColor="accent1"/>
        </w:rPr>
        <w:t xml:space="preserve">ame] and </w:t>
      </w:r>
      <w:r w:rsidR="00D00B13" w:rsidRPr="001F2F95">
        <w:rPr>
          <w:b/>
          <w:color w:val="4472C4" w:themeColor="accent1"/>
        </w:rPr>
        <w:t>#</w:t>
      </w:r>
      <w:proofErr w:type="spellStart"/>
      <w:r w:rsidR="00D00B13" w:rsidRPr="001F2F95">
        <w:rPr>
          <w:b/>
          <w:color w:val="4472C4" w:themeColor="accent1"/>
        </w:rPr>
        <w:t>Holiday</w:t>
      </w:r>
      <w:r w:rsidR="00B60B45">
        <w:rPr>
          <w:b/>
          <w:color w:val="4472C4" w:themeColor="accent1"/>
        </w:rPr>
        <w:t>StockUp</w:t>
      </w:r>
      <w:r w:rsidR="00D00B13" w:rsidRPr="001F2F95">
        <w:rPr>
          <w:b/>
          <w:color w:val="4472C4" w:themeColor="accent1"/>
        </w:rPr>
        <w:t>Challenge</w:t>
      </w:r>
      <w:proofErr w:type="spellEnd"/>
      <w:r w:rsidR="00A5264B" w:rsidRPr="001F2F95">
        <w:rPr>
          <w:b/>
          <w:color w:val="4472C4" w:themeColor="accent1"/>
        </w:rPr>
        <w:t>.</w:t>
      </w:r>
      <w:r w:rsidR="006D45B3">
        <w:rPr>
          <w:b/>
          <w:color w:val="4472C4" w:themeColor="accent1"/>
        </w:rPr>
        <w:t xml:space="preserve"> </w:t>
      </w:r>
    </w:p>
    <w:p w14:paraId="038A5AA5" w14:textId="6F995563" w:rsidR="006F5ABE" w:rsidRDefault="006D45B3">
      <w:pPr>
        <w:rPr>
          <w:b/>
          <w:bCs/>
          <w:color w:val="4472C4" w:themeColor="accent1"/>
        </w:rPr>
      </w:pPr>
      <w:r>
        <w:rPr>
          <w:b/>
          <w:color w:val="4472C4" w:themeColor="accent1"/>
        </w:rPr>
        <w:t>Go one step further and hashtag the name of your recipient agency.</w:t>
      </w:r>
    </w:p>
    <w:p w14:paraId="6A5C51E7" w14:textId="77777777" w:rsidR="001D2CA3" w:rsidRPr="001F2F95" w:rsidRDefault="001D2CA3">
      <w:pPr>
        <w:rPr>
          <w:i/>
          <w:iCs/>
          <w:sz w:val="18"/>
          <w:szCs w:val="18"/>
        </w:rPr>
      </w:pPr>
    </w:p>
    <w:sectPr w:rsidR="001D2CA3" w:rsidRPr="001F2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BE"/>
    <w:rsid w:val="00031082"/>
    <w:rsid w:val="0006163C"/>
    <w:rsid w:val="00083FB2"/>
    <w:rsid w:val="00084CAB"/>
    <w:rsid w:val="000A49A9"/>
    <w:rsid w:val="000C3C23"/>
    <w:rsid w:val="000E5DE7"/>
    <w:rsid w:val="000F690C"/>
    <w:rsid w:val="000F79AD"/>
    <w:rsid w:val="00107240"/>
    <w:rsid w:val="00126CE5"/>
    <w:rsid w:val="00175309"/>
    <w:rsid w:val="001863A2"/>
    <w:rsid w:val="00194BAD"/>
    <w:rsid w:val="00195725"/>
    <w:rsid w:val="001A5267"/>
    <w:rsid w:val="001D2CA3"/>
    <w:rsid w:val="001E179A"/>
    <w:rsid w:val="001F2F95"/>
    <w:rsid w:val="0022028B"/>
    <w:rsid w:val="002E0D70"/>
    <w:rsid w:val="002E6E4C"/>
    <w:rsid w:val="003123DD"/>
    <w:rsid w:val="00326D67"/>
    <w:rsid w:val="00372E21"/>
    <w:rsid w:val="00394144"/>
    <w:rsid w:val="00427B3F"/>
    <w:rsid w:val="004B56D6"/>
    <w:rsid w:val="004D1D14"/>
    <w:rsid w:val="00590219"/>
    <w:rsid w:val="005D5A77"/>
    <w:rsid w:val="005E60C1"/>
    <w:rsid w:val="0061024E"/>
    <w:rsid w:val="00650CE0"/>
    <w:rsid w:val="0065585D"/>
    <w:rsid w:val="00656156"/>
    <w:rsid w:val="00690DF8"/>
    <w:rsid w:val="006B7418"/>
    <w:rsid w:val="006D45B3"/>
    <w:rsid w:val="006F5ABE"/>
    <w:rsid w:val="007075C7"/>
    <w:rsid w:val="00712532"/>
    <w:rsid w:val="00751142"/>
    <w:rsid w:val="00785AF1"/>
    <w:rsid w:val="007A2122"/>
    <w:rsid w:val="007E2DF7"/>
    <w:rsid w:val="00805132"/>
    <w:rsid w:val="00846948"/>
    <w:rsid w:val="00854521"/>
    <w:rsid w:val="0087411E"/>
    <w:rsid w:val="008E22F6"/>
    <w:rsid w:val="008F2409"/>
    <w:rsid w:val="00914B79"/>
    <w:rsid w:val="009304C2"/>
    <w:rsid w:val="00933938"/>
    <w:rsid w:val="00946808"/>
    <w:rsid w:val="00974D62"/>
    <w:rsid w:val="009C5904"/>
    <w:rsid w:val="00A5264B"/>
    <w:rsid w:val="00A55863"/>
    <w:rsid w:val="00AB596E"/>
    <w:rsid w:val="00AC439C"/>
    <w:rsid w:val="00AD2B85"/>
    <w:rsid w:val="00B32F00"/>
    <w:rsid w:val="00B60B45"/>
    <w:rsid w:val="00BA0BBF"/>
    <w:rsid w:val="00BA7F0A"/>
    <w:rsid w:val="00BC3DCC"/>
    <w:rsid w:val="00C0708B"/>
    <w:rsid w:val="00CC7F61"/>
    <w:rsid w:val="00CE1A6B"/>
    <w:rsid w:val="00D00B13"/>
    <w:rsid w:val="00D41E03"/>
    <w:rsid w:val="00D918FD"/>
    <w:rsid w:val="00E209DF"/>
    <w:rsid w:val="00E725DB"/>
    <w:rsid w:val="00EC6D5F"/>
    <w:rsid w:val="00EE3A09"/>
    <w:rsid w:val="00EF407B"/>
    <w:rsid w:val="00F00458"/>
    <w:rsid w:val="00F2441D"/>
    <w:rsid w:val="00F3250F"/>
    <w:rsid w:val="00F8718C"/>
    <w:rsid w:val="00F874F1"/>
    <w:rsid w:val="36670261"/>
    <w:rsid w:val="4F87F620"/>
    <w:rsid w:val="6F52C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9AC0"/>
  <w15:chartTrackingRefBased/>
  <w15:docId w15:val="{49BD1891-5DCB-4433-A291-E7AD34BB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21"/>
  </w:style>
  <w:style w:type="paragraph" w:styleId="Heading1">
    <w:name w:val="heading 1"/>
    <w:basedOn w:val="Normal"/>
    <w:next w:val="Normal"/>
    <w:link w:val="Heading1Char"/>
    <w:autoRedefine/>
    <w:uiPriority w:val="9"/>
    <w:qFormat/>
    <w:rsid w:val="001A5267"/>
    <w:pPr>
      <w:keepNext/>
      <w:keepLines/>
      <w:spacing w:before="240" w:after="0"/>
      <w:outlineLvl w:val="0"/>
    </w:pPr>
    <w:rPr>
      <w:rFonts w:eastAsiaTheme="majorEastAsia" w:cstheme="majorBidi"/>
      <w:bCs/>
      <w:color w:val="2F5496" w:themeColor="accent1" w:themeShade="BF"/>
      <w:sz w:val="28"/>
    </w:rPr>
  </w:style>
  <w:style w:type="paragraph" w:styleId="Heading2">
    <w:name w:val="heading 2"/>
    <w:aliases w:val="Subhead"/>
    <w:basedOn w:val="Normal"/>
    <w:next w:val="Normal"/>
    <w:link w:val="Heading2Char"/>
    <w:autoRedefine/>
    <w:uiPriority w:val="9"/>
    <w:unhideWhenUsed/>
    <w:qFormat/>
    <w:rsid w:val="003123DD"/>
    <w:pPr>
      <w:keepNext/>
      <w:keepLines/>
      <w:spacing w:before="200" w:beforeAutospacing="1" w:after="0" w:afterAutospacing="1" w:line="240" w:lineRule="auto"/>
      <w:outlineLvl w:val="1"/>
    </w:pPr>
    <w:rPr>
      <w:rFonts w:eastAsiaTheme="majorEastAsia"/>
      <w:b/>
      <w:bCs/>
      <w:color w:val="955B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 Char"/>
    <w:basedOn w:val="DefaultParagraphFont"/>
    <w:link w:val="Heading2"/>
    <w:uiPriority w:val="9"/>
    <w:rsid w:val="003123DD"/>
    <w:rPr>
      <w:rFonts w:eastAsiaTheme="majorEastAsia" w:cs="Open Sans"/>
      <w:b/>
      <w:bCs/>
      <w:color w:val="955BA5"/>
      <w:sz w:val="24"/>
    </w:rPr>
  </w:style>
  <w:style w:type="character" w:customStyle="1" w:styleId="Heading1Char">
    <w:name w:val="Heading 1 Char"/>
    <w:basedOn w:val="DefaultParagraphFont"/>
    <w:link w:val="Heading1"/>
    <w:uiPriority w:val="9"/>
    <w:rsid w:val="001A5267"/>
    <w:rPr>
      <w:rFonts w:eastAsiaTheme="majorEastAsia" w:cstheme="majorBidi"/>
      <w:bCs/>
      <w:color w:val="2F5496" w:themeColor="accent1" w:themeShade="BF"/>
      <w:sz w:val="28"/>
    </w:rPr>
  </w:style>
  <w:style w:type="paragraph" w:styleId="Title">
    <w:name w:val="Title"/>
    <w:basedOn w:val="Normal"/>
    <w:next w:val="Normal"/>
    <w:link w:val="TitleChar"/>
    <w:autoRedefine/>
    <w:uiPriority w:val="10"/>
    <w:qFormat/>
    <w:rsid w:val="001A5267"/>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1A5267"/>
    <w:rPr>
      <w:rFonts w:eastAsiaTheme="majorEastAsia" w:cstheme="majorBidi"/>
      <w:spacing w:val="-10"/>
      <w:kern w:val="28"/>
      <w:sz w:val="36"/>
      <w:szCs w:val="56"/>
    </w:rPr>
  </w:style>
  <w:style w:type="character" w:styleId="Hyperlink">
    <w:name w:val="Hyperlink"/>
    <w:basedOn w:val="DefaultParagraphFont"/>
    <w:uiPriority w:val="99"/>
    <w:unhideWhenUsed/>
    <w:rsid w:val="008E22F6"/>
    <w:rPr>
      <w:color w:val="0563C1" w:themeColor="hyperlink"/>
      <w:u w:val="single"/>
    </w:rPr>
  </w:style>
  <w:style w:type="character" w:styleId="UnresolvedMention">
    <w:name w:val="Unresolved Mention"/>
    <w:basedOn w:val="DefaultParagraphFont"/>
    <w:uiPriority w:val="99"/>
    <w:semiHidden/>
    <w:unhideWhenUsed/>
    <w:rsid w:val="008E2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store.com/?a_aid=5bf468aa5c776&amp;utm_source=Businessolver&amp;utm_medium=TPA+Coupon+Banner&amp;utm_campaign=TPA+Partner"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1_70905_AEBootcampWebinarInfographic xmlns="8425f74d-da35-4052-a357-d679d01f4f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6B152DC0822C43BDC17403965B52BC" ma:contentTypeVersion="13" ma:contentTypeDescription="Create a new document." ma:contentTypeScope="" ma:versionID="bed7ddfd636a4d2c4453b91b5516d9c9">
  <xsd:schema xmlns:xsd="http://www.w3.org/2001/XMLSchema" xmlns:xs="http://www.w3.org/2001/XMLSchema" xmlns:p="http://schemas.microsoft.com/office/2006/metadata/properties" xmlns:ns2="8425f74d-da35-4052-a357-d679d01f4fbb" xmlns:ns3="3bdcbccc-ef4f-48ce-a587-1dc5890889fa" targetNamespace="http://schemas.microsoft.com/office/2006/metadata/properties" ma:root="true" ma:fieldsID="266e3ce1f5f3c2da57578ec800d34e04" ns2:_="" ns3:_="">
    <xsd:import namespace="8425f74d-da35-4052-a357-d679d01f4fbb"/>
    <xsd:import namespace="3bdcbccc-ef4f-48ce-a587-1dc5890889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_x0031_70905_AEBootcampWebinarInfographic"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5f74d-da35-4052-a357-d679d01f4f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_x0031_70905_AEBootcampWebinarInfographic" ma:index="14" nillable="true" ma:displayName="Extra Notes" ma:internalName="_x0031_70905_AEBootcampWebinarInfographic">
      <xsd:simpleType>
        <xsd:restriction base="dms:Note">
          <xsd:maxLength value="255"/>
        </xsd:restriction>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bccc-ef4f-48ce-a587-1dc5890889f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FA4B2-EFF6-42CB-BB57-19161A0A5A04}">
  <ds:schemaRefs>
    <ds:schemaRef ds:uri="http://schemas.microsoft.com/office/2006/metadata/properties"/>
    <ds:schemaRef ds:uri="http://schemas.microsoft.com/office/infopath/2007/PartnerControls"/>
    <ds:schemaRef ds:uri="8425f74d-da35-4052-a357-d679d01f4fbb"/>
  </ds:schemaRefs>
</ds:datastoreItem>
</file>

<file path=customXml/itemProps2.xml><?xml version="1.0" encoding="utf-8"?>
<ds:datastoreItem xmlns:ds="http://schemas.openxmlformats.org/officeDocument/2006/customXml" ds:itemID="{B4AA67B4-871C-462E-83EA-4E0C0FB69444}">
  <ds:schemaRefs>
    <ds:schemaRef ds:uri="http://schemas.microsoft.com/sharepoint/v3/contenttype/forms"/>
  </ds:schemaRefs>
</ds:datastoreItem>
</file>

<file path=customXml/itemProps3.xml><?xml version="1.0" encoding="utf-8"?>
<ds:datastoreItem xmlns:ds="http://schemas.openxmlformats.org/officeDocument/2006/customXml" ds:itemID="{CD01D9BF-3870-4083-8801-03AE8D5FB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5f74d-da35-4052-a357-d679d01f4fbb"/>
    <ds:schemaRef ds:uri="3bdcbccc-ef4f-48ce-a587-1dc589088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Jones</dc:creator>
  <cp:keywords/>
  <dc:description/>
  <cp:lastModifiedBy>Shelley Jones</cp:lastModifiedBy>
  <cp:revision>3</cp:revision>
  <dcterms:created xsi:type="dcterms:W3CDTF">2020-11-23T20:15:00Z</dcterms:created>
  <dcterms:modified xsi:type="dcterms:W3CDTF">2020-11-24T15:42:00Z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0x010100416B152DC0822C43BDC17403965B52BC</vt:lpwstr>
  </property>
</Properties>
</file>